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hd w:fill="ffffff" w:val="clear"/>
        <w:tabs>
          <w:tab w:val="left" w:leader="none" w:pos="90"/>
        </w:tabs>
        <w:spacing w:after="120" w:line="240" w:lineRule="auto"/>
        <w:jc w:val="both"/>
        <w:rPr>
          <w:rFonts w:ascii="Times New Roman" w:cs="Times New Roman" w:eastAsia="Times New Roman" w:hAnsi="Times New Roman"/>
          <w:b w:val="1"/>
          <w:smallCaps w:val="1"/>
          <w:color w:val="00000a"/>
          <w:sz w:val="28"/>
          <w:szCs w:val="28"/>
        </w:rPr>
      </w:pPr>
      <w:r w:rsidDel="00000000" w:rsidR="00000000" w:rsidRPr="00000000">
        <w:rPr>
          <w:rtl w:val="0"/>
        </w:rPr>
      </w:r>
    </w:p>
    <w:p w:rsidR="00000000" w:rsidDel="00000000" w:rsidP="00000000" w:rsidRDefault="00000000" w:rsidRPr="00000000" w14:paraId="00000002">
      <w:pPr>
        <w:tabs>
          <w:tab w:val="left" w:leader="none" w:pos="90"/>
        </w:tabs>
        <w:spacing w:after="120" w:line="240" w:lineRule="auto"/>
        <w:jc w:val="both"/>
        <w:rPr>
          <w:rFonts w:ascii="Times New Roman" w:cs="Times New Roman" w:eastAsia="Times New Roman" w:hAnsi="Times New Roman"/>
          <w:color w:val="00000a"/>
          <w:sz w:val="28"/>
          <w:szCs w:val="28"/>
        </w:rPr>
      </w:pPr>
      <w:r w:rsidDel="00000000" w:rsidR="00000000" w:rsidRPr="00000000">
        <w:rPr>
          <w:rtl w:val="0"/>
        </w:rPr>
      </w:r>
    </w:p>
    <w:p w:rsidR="00000000" w:rsidDel="00000000" w:rsidP="00000000" w:rsidRDefault="00000000" w:rsidRPr="00000000" w14:paraId="00000003">
      <w:pPr>
        <w:tabs>
          <w:tab w:val="left" w:leader="none" w:pos="90"/>
        </w:tabs>
        <w:spacing w:after="120" w:line="240" w:lineRule="auto"/>
        <w:jc w:val="both"/>
        <w:rPr>
          <w:rFonts w:ascii="Times New Roman" w:cs="Times New Roman" w:eastAsia="Times New Roman" w:hAnsi="Times New Roman"/>
          <w:color w:val="00000a"/>
          <w:sz w:val="28"/>
          <w:szCs w:val="28"/>
        </w:rPr>
      </w:pPr>
      <w:r w:rsidDel="00000000" w:rsidR="00000000" w:rsidRPr="00000000">
        <w:rPr>
          <w:rtl w:val="0"/>
        </w:rPr>
      </w:r>
    </w:p>
    <w:p w:rsidR="00000000" w:rsidDel="00000000" w:rsidP="00000000" w:rsidRDefault="00000000" w:rsidRPr="00000000" w14:paraId="00000004">
      <w:pPr>
        <w:tabs>
          <w:tab w:val="left" w:leader="none" w:pos="90"/>
        </w:tabs>
        <w:spacing w:after="120" w:line="240" w:lineRule="auto"/>
        <w:jc w:val="both"/>
        <w:rPr>
          <w:rFonts w:ascii="Times New Roman" w:cs="Times New Roman" w:eastAsia="Times New Roman" w:hAnsi="Times New Roman"/>
          <w:color w:val="00000a"/>
          <w:sz w:val="28"/>
          <w:szCs w:val="28"/>
        </w:rPr>
      </w:pPr>
      <w:r w:rsidDel="00000000" w:rsidR="00000000" w:rsidRPr="00000000">
        <w:rPr>
          <w:rtl w:val="0"/>
        </w:rPr>
      </w:r>
    </w:p>
    <w:p w:rsidR="00000000" w:rsidDel="00000000" w:rsidP="00000000" w:rsidRDefault="00000000" w:rsidRPr="00000000" w14:paraId="00000005">
      <w:pPr>
        <w:tabs>
          <w:tab w:val="left" w:leader="none" w:pos="90"/>
        </w:tabs>
        <w:spacing w:after="120" w:line="240" w:lineRule="auto"/>
        <w:jc w:val="both"/>
        <w:rPr>
          <w:rFonts w:ascii="Times New Roman" w:cs="Times New Roman" w:eastAsia="Times New Roman" w:hAnsi="Times New Roman"/>
          <w:color w:val="00000a"/>
          <w:sz w:val="28"/>
          <w:szCs w:val="28"/>
        </w:rPr>
      </w:pPr>
      <w:r w:rsidDel="00000000" w:rsidR="00000000" w:rsidRPr="00000000">
        <w:rPr>
          <w:rtl w:val="0"/>
        </w:rPr>
      </w:r>
    </w:p>
    <w:p w:rsidR="00000000" w:rsidDel="00000000" w:rsidP="00000000" w:rsidRDefault="00000000" w:rsidRPr="00000000" w14:paraId="00000006">
      <w:pPr>
        <w:tabs>
          <w:tab w:val="left" w:leader="none" w:pos="90"/>
        </w:tabs>
        <w:spacing w:after="120" w:line="240" w:lineRule="auto"/>
        <w:jc w:val="both"/>
        <w:rPr>
          <w:rFonts w:ascii="Times New Roman" w:cs="Times New Roman" w:eastAsia="Times New Roman" w:hAnsi="Times New Roman"/>
          <w:color w:val="00000a"/>
          <w:sz w:val="28"/>
          <w:szCs w:val="28"/>
        </w:rPr>
      </w:pPr>
      <w:r w:rsidDel="00000000" w:rsidR="00000000" w:rsidRPr="00000000">
        <w:rPr>
          <w:rtl w:val="0"/>
        </w:rPr>
      </w:r>
    </w:p>
    <w:p w:rsidR="00000000" w:rsidDel="00000000" w:rsidP="00000000" w:rsidRDefault="00000000" w:rsidRPr="00000000" w14:paraId="00000007">
      <w:pPr>
        <w:tabs>
          <w:tab w:val="left" w:leader="none" w:pos="90"/>
        </w:tabs>
        <w:spacing w:after="120" w:line="240" w:lineRule="auto"/>
        <w:jc w:val="both"/>
        <w:rPr>
          <w:rFonts w:ascii="Times New Roman" w:cs="Times New Roman" w:eastAsia="Times New Roman" w:hAnsi="Times New Roman"/>
          <w:color w:val="00000a"/>
          <w:sz w:val="28"/>
          <w:szCs w:val="28"/>
        </w:rPr>
      </w:pPr>
      <w:r w:rsidDel="00000000" w:rsidR="00000000" w:rsidRPr="00000000">
        <w:rPr>
          <w:rtl w:val="0"/>
        </w:rPr>
      </w:r>
    </w:p>
    <w:p w:rsidR="00000000" w:rsidDel="00000000" w:rsidP="00000000" w:rsidRDefault="00000000" w:rsidRPr="00000000" w14:paraId="00000008">
      <w:pPr>
        <w:tabs>
          <w:tab w:val="left" w:leader="none" w:pos="90"/>
        </w:tabs>
        <w:spacing w:after="120" w:line="240" w:lineRule="auto"/>
        <w:jc w:val="both"/>
        <w:rPr>
          <w:rFonts w:ascii="Times New Roman" w:cs="Times New Roman" w:eastAsia="Times New Roman" w:hAnsi="Times New Roman"/>
          <w:color w:val="00000a"/>
          <w:sz w:val="28"/>
          <w:szCs w:val="28"/>
        </w:rPr>
      </w:pPr>
      <w:r w:rsidDel="00000000" w:rsidR="00000000" w:rsidRPr="00000000">
        <w:rPr>
          <w:rtl w:val="0"/>
        </w:rPr>
      </w:r>
    </w:p>
    <w:p w:rsidR="00000000" w:rsidDel="00000000" w:rsidP="00000000" w:rsidRDefault="00000000" w:rsidRPr="00000000" w14:paraId="00000009">
      <w:pPr>
        <w:tabs>
          <w:tab w:val="left" w:leader="none" w:pos="90"/>
        </w:tabs>
        <w:spacing w:after="120" w:line="240" w:lineRule="auto"/>
        <w:jc w:val="both"/>
        <w:rPr>
          <w:rFonts w:ascii="Times New Roman" w:cs="Times New Roman" w:eastAsia="Times New Roman" w:hAnsi="Times New Roman"/>
          <w:color w:val="00000a"/>
          <w:sz w:val="28"/>
          <w:szCs w:val="28"/>
        </w:rPr>
      </w:pPr>
      <w:r w:rsidDel="00000000" w:rsidR="00000000" w:rsidRPr="00000000">
        <w:rPr>
          <w:rtl w:val="0"/>
        </w:rPr>
      </w:r>
    </w:p>
    <w:p w:rsidR="00000000" w:rsidDel="00000000" w:rsidP="00000000" w:rsidRDefault="00000000" w:rsidRPr="00000000" w14:paraId="0000000A">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B">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C">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D">
      <w:pPr>
        <w:tabs>
          <w:tab w:val="left" w:leader="none" w:pos="90"/>
        </w:tabs>
        <w:spacing w:after="120" w:line="240"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E">
      <w:pPr>
        <w:pBdr>
          <w:top w:space="0" w:sz="0" w:val="nil"/>
          <w:left w:space="0" w:sz="0" w:val="nil"/>
          <w:bottom w:color="4472c4" w:space="4" w:sz="4" w:val="single"/>
          <w:right w:space="0" w:sz="0" w:val="nil"/>
          <w:between w:space="0" w:sz="0" w:val="nil"/>
        </w:pBdr>
        <w:tabs>
          <w:tab w:val="left" w:leader="none" w:pos="90"/>
        </w:tabs>
        <w:spacing w:after="120" w:before="200" w:line="240" w:lineRule="auto"/>
        <w:ind w:right="936"/>
        <w:jc w:val="center"/>
        <w:rPr>
          <w:rFonts w:ascii="Times New Roman" w:cs="Times New Roman" w:eastAsia="Times New Roman" w:hAnsi="Times New Roman"/>
          <w:b w:val="1"/>
          <w:smallCaps w:val="1"/>
          <w:color w:val="000000"/>
          <w:sz w:val="28"/>
          <w:szCs w:val="28"/>
        </w:rPr>
      </w:pPr>
      <w:r w:rsidDel="00000000" w:rsidR="00000000" w:rsidRPr="00000000">
        <w:rPr>
          <w:rFonts w:ascii="Times New Roman" w:cs="Times New Roman" w:eastAsia="Times New Roman" w:hAnsi="Times New Roman"/>
          <w:b w:val="1"/>
          <w:smallCaps w:val="1"/>
          <w:color w:val="000000"/>
          <w:sz w:val="28"/>
          <w:szCs w:val="28"/>
          <w:rtl w:val="0"/>
        </w:rPr>
        <w:t xml:space="preserve">ФОРМА ПРЕДЛОЖЕНИЯ ПО ОБРАЗОВАТЕЛЬНОЙ ПРОГРАММЕ</w:t>
      </w:r>
    </w:p>
    <w:p w:rsidR="00000000" w:rsidDel="00000000" w:rsidP="00000000" w:rsidRDefault="00000000" w:rsidRPr="00000000" w14:paraId="0000000F">
      <w:pPr>
        <w:pBdr>
          <w:top w:space="0" w:sz="0" w:val="nil"/>
          <w:left w:space="0" w:sz="0" w:val="nil"/>
          <w:bottom w:color="4472c4" w:space="4" w:sz="4" w:val="single"/>
          <w:right w:space="0" w:sz="0" w:val="nil"/>
          <w:between w:space="0" w:sz="0" w:val="nil"/>
        </w:pBdr>
        <w:tabs>
          <w:tab w:val="left" w:leader="none" w:pos="90"/>
        </w:tabs>
        <w:spacing w:after="120" w:before="200" w:line="240" w:lineRule="auto"/>
        <w:ind w:right="936"/>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ДОШКОЛЬНОЕ ОБРАЗОВАНИЕ</w:t>
      </w:r>
    </w:p>
    <w:p w:rsidR="00000000" w:rsidDel="00000000" w:rsidP="00000000" w:rsidRDefault="00000000" w:rsidRPr="00000000" w14:paraId="00000010">
      <w:pPr>
        <w:tabs>
          <w:tab w:val="left" w:leader="none" w:pos="90"/>
        </w:tabs>
        <w:spacing w:after="120" w:line="240" w:lineRule="auto"/>
        <w:jc w:val="center"/>
        <w:rPr>
          <w:rFonts w:ascii="Times New Roman" w:cs="Times New Roman" w:eastAsia="Times New Roman" w:hAnsi="Times New Roman"/>
          <w:color w:val="00000a"/>
          <w:sz w:val="28"/>
          <w:szCs w:val="28"/>
        </w:rPr>
      </w:pPr>
      <w:r w:rsidDel="00000000" w:rsidR="00000000" w:rsidRPr="00000000">
        <w:rPr>
          <w:rtl w:val="0"/>
        </w:rPr>
      </w:r>
    </w:p>
    <w:p w:rsidR="00000000" w:rsidDel="00000000" w:rsidP="00000000" w:rsidRDefault="00000000" w:rsidRPr="00000000" w14:paraId="00000011">
      <w:pPr>
        <w:tabs>
          <w:tab w:val="left" w:leader="none" w:pos="90"/>
          <w:tab w:val="left" w:leader="none" w:pos="284"/>
          <w:tab w:val="left" w:leader="none" w:pos="426"/>
          <w:tab w:val="left" w:leader="none" w:pos="2070"/>
          <w:tab w:val="left" w:leader="none" w:pos="8820"/>
        </w:tabs>
        <w:spacing w:after="0" w:line="240" w:lineRule="auto"/>
        <w:ind w:right="11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Утверждена на 2023-2027 годы</w:t>
      </w:r>
    </w:p>
    <w:p w:rsidR="00000000" w:rsidDel="00000000" w:rsidP="00000000" w:rsidRDefault="00000000" w:rsidRPr="00000000" w14:paraId="00000012">
      <w:pPr>
        <w:tabs>
          <w:tab w:val="left" w:leader="none" w:pos="90"/>
        </w:tabs>
        <w:spacing w:after="120" w:line="240" w:lineRule="auto"/>
        <w:jc w:val="both"/>
        <w:rPr>
          <w:rFonts w:ascii="Times New Roman" w:cs="Times New Roman" w:eastAsia="Times New Roman" w:hAnsi="Times New Roman"/>
          <w:i w:val="1"/>
          <w:color w:val="00000a"/>
          <w:sz w:val="28"/>
          <w:szCs w:val="28"/>
        </w:rPr>
      </w:pPr>
      <w:r w:rsidDel="00000000" w:rsidR="00000000" w:rsidRPr="00000000">
        <w:rPr>
          <w:rtl w:val="0"/>
        </w:rPr>
      </w:r>
    </w:p>
    <w:p w:rsidR="00000000" w:rsidDel="00000000" w:rsidP="00000000" w:rsidRDefault="00000000" w:rsidRPr="00000000" w14:paraId="00000013">
      <w:pPr>
        <w:tabs>
          <w:tab w:val="left" w:leader="none" w:pos="90"/>
        </w:tabs>
        <w:spacing w:after="120" w:line="240" w:lineRule="auto"/>
        <w:jc w:val="both"/>
        <w:rPr>
          <w:rFonts w:ascii="Times New Roman" w:cs="Times New Roman" w:eastAsia="Times New Roman" w:hAnsi="Times New Roman"/>
          <w:i w:val="1"/>
          <w:color w:val="00000a"/>
          <w:sz w:val="28"/>
          <w:szCs w:val="28"/>
        </w:rPr>
      </w:pPr>
      <w:r w:rsidDel="00000000" w:rsidR="00000000" w:rsidRPr="00000000">
        <w:rPr>
          <w:rtl w:val="0"/>
        </w:rPr>
      </w:r>
    </w:p>
    <w:p w:rsidR="00000000" w:rsidDel="00000000" w:rsidP="00000000" w:rsidRDefault="00000000" w:rsidRPr="00000000" w14:paraId="00000014">
      <w:pPr>
        <w:tabs>
          <w:tab w:val="left" w:leader="none" w:pos="90"/>
        </w:tabs>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5">
      <w:pPr>
        <w:tabs>
          <w:tab w:val="left" w:leader="none" w:pos="90"/>
        </w:tabs>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6">
      <w:pPr>
        <w:tabs>
          <w:tab w:val="left" w:leader="none" w:pos="90"/>
        </w:tabs>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7">
      <w:pPr>
        <w:tabs>
          <w:tab w:val="left" w:leader="none" w:pos="90"/>
        </w:tabs>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8">
      <w:pPr>
        <w:tabs>
          <w:tab w:val="left" w:leader="none" w:pos="90"/>
        </w:tabs>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9">
      <w:pPr>
        <w:tabs>
          <w:tab w:val="left" w:leader="none" w:pos="90"/>
        </w:tabs>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A">
      <w:pPr>
        <w:tabs>
          <w:tab w:val="left" w:leader="none" w:pos="90"/>
        </w:tabs>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tabs>
          <w:tab w:val="left" w:leader="none" w:pos="90"/>
        </w:tabs>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C">
      <w:pPr>
        <w:tabs>
          <w:tab w:val="left" w:leader="none" w:pos="90"/>
        </w:tabs>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D">
      <w:pPr>
        <w:tabs>
          <w:tab w:val="left" w:leader="none" w:pos="90"/>
        </w:tabs>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E">
      <w:pPr>
        <w:tabs>
          <w:tab w:val="left" w:leader="none" w:pos="90"/>
        </w:tabs>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F">
      <w:pPr>
        <w:keepNext w:val="1"/>
        <w:keepLines w:val="1"/>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240" w:line="240" w:lineRule="auto"/>
        <w:ind w:left="0" w:right="0" w:firstLine="0"/>
        <w:jc w:val="both"/>
        <w:rPr>
          <w:rFonts w:ascii="Times New Roman" w:cs="Times New Roman" w:eastAsia="Times New Roman" w:hAnsi="Times New Roman"/>
          <w:b w:val="0"/>
          <w:i w:val="0"/>
          <w:smallCaps w:val="0"/>
          <w:strike w:val="0"/>
          <w:color w:val="2f5496"/>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Содержание</w:t>
      </w:r>
      <w:r w:rsidDel="00000000" w:rsidR="00000000" w:rsidRPr="00000000">
        <w:rPr>
          <w:rtl w:val="0"/>
        </w:rPr>
      </w:r>
    </w:p>
    <w:p w:rsidR="00000000" w:rsidDel="00000000" w:rsidP="00000000" w:rsidRDefault="00000000" w:rsidRPr="00000000" w14:paraId="00000020">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bookmarkStart w:colFirst="0" w:colLast="0" w:name="_heading=h.gjdgxs" w:id="0"/>
          <w:bookmarkEnd w:id="0"/>
          <w:r w:rsidDel="00000000" w:rsidR="00000000" w:rsidRPr="00000000">
            <w:fldChar w:fldCharType="begin"/>
            <w:instrText xml:space="preserve"> TOC \h \u \z \t "Heading 1,1,Heading 2,2,Heading 3,3,"</w:instrText>
            <w:fldChar w:fldCharType="separate"/>
          </w:r>
          <w:hyperlink w:anchor="_heading=h.30j0zll">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 Общая информация</w:t>
            </w:r>
          </w:hyperlink>
          <w:hyperlink w:anchor="_heading=h.30j0zll">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3</w:t>
            </w:r>
          </w:hyperlink>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fob9te">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 Обоснование программы</w:t>
            </w:r>
          </w:hyperlink>
          <w:hyperlink w:anchor="_heading=h.1fob9te">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7</w:t>
            </w:r>
          </w:hyperlink>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znysh7">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3. Профессиональные компетенции педагогов</w:t>
            </w:r>
          </w:hyperlink>
          <w:hyperlink w:anchor="_heading=h.3znysh7">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8</w:t>
            </w:r>
          </w:hyperlink>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et92p0">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 Структура программы и результаты обучения</w:t>
            </w:r>
          </w:hyperlink>
          <w:hyperlink w:anchor="_heading=h.2et92p0">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12</w:t>
            </w:r>
          </w:hyperlink>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tyjcwt">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4.1. Структура педагогического компонента</w:t>
            </w:r>
          </w:hyperlink>
          <w:hyperlink w:anchor="_heading=h.tyjcwt">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12</w:t>
            </w:r>
          </w:hyperlink>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dy6vkm">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4.2 Структура предметного компонента</w:t>
            </w:r>
          </w:hyperlink>
          <w:hyperlink w:anchor="_heading=h.3dy6vkm">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30</w:t>
            </w:r>
          </w:hyperlink>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t3h5sf">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4.3 Структура обязательного компонента</w:t>
            </w:r>
          </w:hyperlink>
          <w:hyperlink w:anchor="_heading=h.1t3h5sf">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73</w:t>
            </w:r>
          </w:hyperlink>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4d34og8">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4.4 Прогресс</w:t>
            </w:r>
          </w:hyperlink>
          <w:hyperlink w:anchor="_heading=h.4d34og8">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78</w:t>
            </w:r>
          </w:hyperlink>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s8eyo1">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4.5 Требования для успешного завершения образовательной программы</w:t>
            </w:r>
          </w:hyperlink>
          <w:hyperlink w:anchor="_heading=h.2s8eyo1">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88</w:t>
            </w:r>
          </w:hyperlink>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7dp8vu">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5. Описание работы студента</w:t>
            </w:r>
          </w:hyperlink>
          <w:hyperlink w:anchor="_heading=h.17dp8vu">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88</w:t>
            </w:r>
          </w:hyperlink>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rdcrjn">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6. Методы оценки/оценивание</w:t>
            </w:r>
          </w:hyperlink>
          <w:hyperlink w:anchor="_heading=h.3rdcrjn">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89</w:t>
            </w:r>
          </w:hyperlink>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6in1rg">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6.1 Оценивание</w:t>
            </w:r>
          </w:hyperlink>
          <w:hyperlink w:anchor="_heading=h.26in1rg">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89</w:t>
            </w:r>
          </w:hyperlink>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lnxbz9">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6.2 Внешняя оценка</w:t>
            </w:r>
          </w:hyperlink>
          <w:hyperlink w:anchor="_heading=h.lnxbz9">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91</w:t>
            </w:r>
          </w:hyperlink>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5nkun2">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7. Требования к профессорско-преподавательскому составу</w:t>
            </w:r>
          </w:hyperlink>
          <w:hyperlink w:anchor="_heading=h.35nkun2">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92</w:t>
            </w:r>
          </w:hyperlink>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ksv4uv">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7.1 Требования к профессорско-преподавательскому составу</w:t>
            </w:r>
          </w:hyperlink>
          <w:hyperlink w:anchor="_heading=h.1ksv4uv">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93</w:t>
            </w:r>
          </w:hyperlink>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44sinio">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7.2 Дополнительно требуемый профессорско-преподавательский состав</w:t>
            </w:r>
          </w:hyperlink>
          <w:hyperlink w:anchor="_heading=h.44sinio">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93</w:t>
            </w:r>
          </w:hyperlink>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jxsxqh">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7.3 Необходимое повышение квалификации профессорско-преподавательского состава</w:t>
            </w:r>
          </w:hyperlink>
          <w:hyperlink w:anchor="_heading=h.2jxsxqh">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93</w:t>
            </w:r>
          </w:hyperlink>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z337ya">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7.4 Требуется дополнительный административный персонал</w:t>
            </w:r>
          </w:hyperlink>
          <w:hyperlink w:anchor="_heading=h.z337ya">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94</w:t>
            </w:r>
          </w:hyperlink>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j2qqm3">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8. Ресурсы</w:t>
            </w:r>
          </w:hyperlink>
          <w:hyperlink w:anchor="_heading=h.3j2qqm3">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94</w:t>
            </w:r>
          </w:hyperlink>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y810tw">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8.1.  Библиотечный ресурс</w:t>
            </w:r>
          </w:hyperlink>
          <w:hyperlink w:anchor="_heading=h.1y810tw">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94</w:t>
            </w:r>
          </w:hyperlink>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4i7ojhp">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8.2. IT-ресурсы</w:t>
            </w:r>
          </w:hyperlink>
          <w:hyperlink w:anchor="_heading=h.4i7ojhp">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94</w:t>
            </w:r>
          </w:hyperlink>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xcytpi">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8.3 Инфраструктура</w:t>
            </w:r>
          </w:hyperlink>
          <w:hyperlink w:anchor="_heading=h.2xcytpi">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94</w:t>
            </w:r>
          </w:hyperlink>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ci93xb">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9. Дополнительная информация</w:t>
            </w:r>
          </w:hyperlink>
          <w:hyperlink w:anchor="_heading=h.1ci93xb">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95</w:t>
            </w:r>
          </w:hyperlink>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whwml4">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9.1 Дополнительные материалы</w:t>
            </w:r>
          </w:hyperlink>
          <w:hyperlink w:anchor="_heading=h.3whwml4">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95</w:t>
            </w:r>
          </w:hyperlink>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bn6wsx">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9.2 Электронное обучение</w:t>
            </w:r>
          </w:hyperlink>
          <w:hyperlink w:anchor="_heading=h.2bn6wsx">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95</w:t>
            </w:r>
          </w:hyperlink>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qsh70q">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10. Утверждение</w:t>
            </w:r>
          </w:hyperlink>
          <w:hyperlink w:anchor="_heading=h.qsh70q">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96</w:t>
            </w:r>
          </w:hyperlink>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as4poj">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ПРИЛОЖЕНИЕ 1:</w:t>
            </w:r>
          </w:hyperlink>
          <w:hyperlink w:anchor="_heading=h.3as4poj">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Основные принципы образовательной программы</w:t>
            </w:r>
          </w:hyperlink>
          <w:hyperlink w:anchor="_heading=h.3as4poj">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97</w:t>
            </w:r>
          </w:hyperlink>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pxezwc">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Список литературы</w:t>
            </w:r>
          </w:hyperlink>
          <w:hyperlink w:anchor="_heading=h.1pxezwc">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108</w:t>
            </w:r>
          </w:hyperlink>
          <w:r w:rsidDel="00000000" w:rsidR="00000000" w:rsidRPr="00000000">
            <w:rPr>
              <w:rtl w:val="0"/>
            </w:rPr>
          </w:r>
        </w:p>
        <w:p w:rsidR="00000000" w:rsidDel="00000000" w:rsidP="00000000" w:rsidRDefault="00000000" w:rsidRPr="00000000" w14:paraId="0000003D">
          <w:pPr>
            <w:tabs>
              <w:tab w:val="left" w:leader="none" w:pos="90"/>
            </w:tabs>
            <w:spacing w:after="120" w:line="240" w:lineRule="auto"/>
            <w:jc w:val="both"/>
            <w:rPr>
              <w:rFonts w:ascii="Times New Roman" w:cs="Times New Roman" w:eastAsia="Times New Roman" w:hAnsi="Times New Roman"/>
              <w:b w:val="1"/>
              <w:sz w:val="28"/>
              <w:szCs w:val="28"/>
            </w:rPr>
          </w:pP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3E">
      <w:pPr>
        <w:tabs>
          <w:tab w:val="left" w:leader="none" w:pos="90"/>
        </w:tabs>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3F">
      <w:pPr>
        <w:tabs>
          <w:tab w:val="left" w:leader="none" w:pos="90"/>
        </w:tabs>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40">
      <w:pPr>
        <w:tabs>
          <w:tab w:val="left" w:leader="none" w:pos="90"/>
        </w:tabs>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41">
      <w:pPr>
        <w:tabs>
          <w:tab w:val="left" w:leader="none" w:pos="90"/>
        </w:tabs>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42">
      <w:pPr>
        <w:pStyle w:val="Heading1"/>
        <w:tabs>
          <w:tab w:val="left" w:leader="none" w:pos="90"/>
        </w:tabs>
        <w:spacing w:after="120" w:line="240" w:lineRule="auto"/>
        <w:jc w:val="both"/>
        <w:rPr>
          <w:rFonts w:ascii="Times New Roman" w:cs="Times New Roman" w:eastAsia="Times New Roman" w:hAnsi="Times New Roman"/>
          <w:sz w:val="28"/>
          <w:szCs w:val="28"/>
        </w:rPr>
      </w:pPr>
      <w:bookmarkStart w:colFirst="0" w:colLast="0" w:name="_heading=h.30j0zll" w:id="1"/>
      <w:bookmarkEnd w:id="1"/>
      <w:r w:rsidDel="00000000" w:rsidR="00000000" w:rsidRPr="00000000">
        <w:rPr>
          <w:rFonts w:ascii="Times New Roman" w:cs="Times New Roman" w:eastAsia="Times New Roman" w:hAnsi="Times New Roman"/>
          <w:sz w:val="28"/>
          <w:szCs w:val="28"/>
          <w:rtl w:val="0"/>
        </w:rPr>
        <w:t xml:space="preserve">1. Общая информация</w:t>
      </w:r>
    </w:p>
    <w:p w:rsidR="00000000" w:rsidDel="00000000" w:rsidP="00000000" w:rsidRDefault="00000000" w:rsidRPr="00000000" w14:paraId="00000043">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1"/>
        <w:tblW w:w="9152.0" w:type="dxa"/>
        <w:jc w:val="left"/>
        <w:tblLayout w:type="fixed"/>
        <w:tblLook w:val="0400"/>
      </w:tblPr>
      <w:tblGrid>
        <w:gridCol w:w="2632"/>
        <w:gridCol w:w="6520"/>
        <w:tblGridChange w:id="0">
          <w:tblGrid>
            <w:gridCol w:w="2632"/>
            <w:gridCol w:w="6520"/>
          </w:tblGrid>
        </w:tblGridChange>
      </w:tblGrid>
      <w:tr>
        <w:trPr>
          <w:cantSplit w:val="0"/>
          <w:tblHeader w:val="0"/>
        </w:trPr>
        <w:tc>
          <w:tcPr>
            <w:tcBorders>
              <w:top w:color="000000" w:space="0" w:sz="8" w:val="single"/>
              <w:left w:color="000000" w:space="0" w:sz="8" w:val="single"/>
              <w:bottom w:color="000000" w:space="0" w:sz="8" w:val="single"/>
              <w:right w:color="bfbfbf" w:space="0" w:sz="8" w:val="single"/>
            </w:tcBorders>
            <w:shd w:fill="d9d9d9" w:val="clear"/>
          </w:tcPr>
          <w:p w:rsidR="00000000" w:rsidDel="00000000" w:rsidP="00000000" w:rsidRDefault="00000000" w:rsidRPr="00000000" w14:paraId="00000044">
            <w:pPr>
              <w:tabs>
                <w:tab w:val="left" w:leader="none" w:pos="90"/>
                <w:tab w:val="left" w:leader="none" w:pos="709"/>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rtl w:val="0"/>
              </w:rPr>
              <w:t xml:space="preserve">1.1. Наименование образовательной программы</w:t>
            </w:r>
            <w:r w:rsidDel="00000000" w:rsidR="00000000" w:rsidRPr="00000000">
              <w:rPr>
                <w:rtl w:val="0"/>
              </w:rPr>
            </w:r>
          </w:p>
        </w:tc>
        <w:tc>
          <w:tcPr>
            <w:tcBorders>
              <w:top w:color="000000" w:space="0" w:sz="8" w:val="single"/>
              <w:left w:color="bfbfbf" w:space="0" w:sz="8" w:val="single"/>
              <w:bottom w:color="000000" w:space="0" w:sz="8" w:val="single"/>
              <w:right w:color="000000" w:space="0" w:sz="8" w:val="single"/>
            </w:tcBorders>
          </w:tcPr>
          <w:p w:rsidR="00000000" w:rsidDel="00000000" w:rsidP="00000000" w:rsidRDefault="00000000" w:rsidRPr="00000000" w14:paraId="00000045">
            <w:pPr>
              <w:tabs>
                <w:tab w:val="left" w:leader="none" w:pos="90"/>
                <w:tab w:val="left" w:leader="none" w:pos="709"/>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rtl w:val="0"/>
              </w:rPr>
              <w:t xml:space="preserve">ДОШКОЛЬНОЕ ОБРАЗОВАНИЕ</w:t>
            </w:r>
            <w:r w:rsidDel="00000000" w:rsidR="00000000" w:rsidRPr="00000000">
              <w:rPr>
                <w:rtl w:val="0"/>
              </w:rPr>
            </w:r>
          </w:p>
        </w:tc>
      </w:tr>
      <w:tr>
        <w:trPr>
          <w:cantSplit w:val="0"/>
          <w:trHeight w:val="3285" w:hRule="atLeast"/>
          <w:tblHeader w:val="0"/>
        </w:trPr>
        <w:tc>
          <w:tcPr>
            <w:tcBorders>
              <w:top w:color="000000" w:space="0" w:sz="8" w:val="single"/>
              <w:left w:color="000000" w:space="0" w:sz="8" w:val="single"/>
              <w:bottom w:color="000000" w:space="0" w:sz="8" w:val="single"/>
              <w:right w:color="bfbfbf" w:space="0" w:sz="8" w:val="single"/>
            </w:tcBorders>
            <w:shd w:fill="d9d9d9" w:val="clear"/>
          </w:tcPr>
          <w:p w:rsidR="00000000" w:rsidDel="00000000" w:rsidP="00000000" w:rsidRDefault="00000000" w:rsidRPr="00000000" w14:paraId="00000046">
            <w:pPr>
              <w:tabs>
                <w:tab w:val="left" w:leader="none" w:pos="90"/>
                <w:tab w:val="left" w:leader="none" w:pos="709"/>
              </w:tabs>
              <w:spacing w:after="12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1.2. Команда по разработке образовательной программы: </w:t>
            </w:r>
          </w:p>
          <w:p w:rsidR="00000000" w:rsidDel="00000000" w:rsidP="00000000" w:rsidRDefault="00000000" w:rsidRPr="00000000" w14:paraId="00000047">
            <w:pPr>
              <w:tabs>
                <w:tab w:val="left" w:leader="none" w:pos="90"/>
                <w:tab w:val="left" w:leader="none" w:pos="709"/>
              </w:tabs>
              <w:spacing w:after="120" w:line="240" w:lineRule="auto"/>
              <w:jc w:val="both"/>
              <w:rPr>
                <w:rFonts w:ascii="Times New Roman" w:cs="Times New Roman" w:eastAsia="Times New Roman" w:hAnsi="Times New Roman"/>
                <w:sz w:val="28"/>
                <w:szCs w:val="28"/>
              </w:rPr>
            </w:pPr>
            <w:r w:rsidDel="00000000" w:rsidR="00000000" w:rsidRPr="00000000">
              <w:rPr>
                <w:rtl w:val="0"/>
              </w:rPr>
            </w:r>
          </w:p>
        </w:tc>
        <w:tc>
          <w:tcPr>
            <w:tcBorders>
              <w:top w:color="000000" w:space="0" w:sz="8" w:val="single"/>
              <w:left w:color="bfbfbf" w:space="0" w:sz="8" w:val="single"/>
              <w:bottom w:color="000000" w:space="0" w:sz="8" w:val="single"/>
              <w:right w:color="000000" w:space="0" w:sz="8" w:val="single"/>
            </w:tcBorders>
            <w:vAlign w:val="center"/>
          </w:tcPr>
          <w:p w:rsidR="00000000" w:rsidDel="00000000" w:rsidP="00000000" w:rsidRDefault="00000000" w:rsidRPr="00000000" w14:paraId="00000048">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2"/>
              <w:tblW w:w="6335.0" w:type="dxa"/>
              <w:jc w:val="left"/>
              <w:tblLayout w:type="fixed"/>
              <w:tblLook w:val="0400"/>
            </w:tblPr>
            <w:tblGrid>
              <w:gridCol w:w="3225"/>
              <w:gridCol w:w="3110"/>
              <w:tblGridChange w:id="0">
                <w:tblGrid>
                  <w:gridCol w:w="3225"/>
                  <w:gridCol w:w="3110"/>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049">
                  <w:pPr>
                    <w:tabs>
                      <w:tab w:val="left" w:leader="none" w:pos="90"/>
                      <w:tab w:val="left" w:leader="none" w:pos="709"/>
                    </w:tabs>
                    <w:spacing w:after="12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Ведущий университет</w:t>
                  </w:r>
                </w:p>
              </w:tc>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04A">
                  <w:pPr>
                    <w:tabs>
                      <w:tab w:val="left" w:leader="none" w:pos="90"/>
                      <w:tab w:val="left" w:leader="none" w:pos="709"/>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rtl w:val="0"/>
                    </w:rPr>
                    <w:t xml:space="preserve">Университеты-участники</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4B">
                  <w:pPr>
                    <w:tabs>
                      <w:tab w:val="left" w:leader="none" w:pos="90"/>
                      <w:tab w:val="left" w:leader="none" w:pos="709"/>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Костанайский региональный университет им. А. Байтурсынова</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4C">
                  <w:pPr>
                    <w:tabs>
                      <w:tab w:val="left" w:leader="none" w:pos="90"/>
                      <w:tab w:val="left" w:leader="none" w:pos="709"/>
                    </w:tabs>
                    <w:spacing w:after="12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Кокшетауский университет им. Ш. Уалиханова</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4D">
                  <w:pPr>
                    <w:tabs>
                      <w:tab w:val="left" w:leader="none" w:pos="90"/>
                      <w:tab w:val="left" w:leader="none" w:pos="709"/>
                    </w:tabs>
                    <w:spacing w:after="120" w:line="240" w:lineRule="auto"/>
                    <w:jc w:val="both"/>
                    <w:rPr>
                      <w:rFonts w:ascii="Times New Roman" w:cs="Times New Roman" w:eastAsia="Times New Roman" w:hAnsi="Times New Roman"/>
                      <w:sz w:val="28"/>
                      <w:szCs w:val="28"/>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4E">
                  <w:pPr>
                    <w:tabs>
                      <w:tab w:val="left" w:leader="none" w:pos="90"/>
                      <w:tab w:val="left" w:leader="none" w:pos="709"/>
                    </w:tabs>
                    <w:spacing w:after="12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Восточно-Казахстанский университет им. С. Аманжолова</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4F">
                  <w:pPr>
                    <w:tabs>
                      <w:tab w:val="left" w:leader="none" w:pos="90"/>
                      <w:tab w:val="left" w:leader="none" w:pos="709"/>
                    </w:tabs>
                    <w:spacing w:after="120" w:line="240" w:lineRule="auto"/>
                    <w:jc w:val="both"/>
                    <w:rPr>
                      <w:rFonts w:ascii="Times New Roman" w:cs="Times New Roman" w:eastAsia="Times New Roman" w:hAnsi="Times New Roman"/>
                      <w:sz w:val="28"/>
                      <w:szCs w:val="28"/>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50">
                  <w:pPr>
                    <w:tabs>
                      <w:tab w:val="left" w:leader="none" w:pos="90"/>
                      <w:tab w:val="left" w:leader="none" w:pos="709"/>
                    </w:tabs>
                    <w:spacing w:after="12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Западно-Казахстанский университет им. М. Утемисова</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51">
                  <w:pPr>
                    <w:tabs>
                      <w:tab w:val="left" w:leader="none" w:pos="90"/>
                      <w:tab w:val="left" w:leader="none" w:pos="709"/>
                    </w:tabs>
                    <w:spacing w:after="120" w:line="240" w:lineRule="auto"/>
                    <w:jc w:val="both"/>
                    <w:rPr>
                      <w:rFonts w:ascii="Times New Roman" w:cs="Times New Roman" w:eastAsia="Times New Roman" w:hAnsi="Times New Roman"/>
                      <w:sz w:val="28"/>
                      <w:szCs w:val="28"/>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52">
                  <w:pPr>
                    <w:tabs>
                      <w:tab w:val="left" w:leader="none" w:pos="90"/>
                      <w:tab w:val="left" w:leader="none" w:pos="709"/>
                    </w:tabs>
                    <w:spacing w:after="12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Павлодарский педагогический университет</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53">
                  <w:pPr>
                    <w:tabs>
                      <w:tab w:val="left" w:leader="none" w:pos="90"/>
                      <w:tab w:val="left" w:leader="none" w:pos="709"/>
                    </w:tabs>
                    <w:spacing w:after="120" w:line="240" w:lineRule="auto"/>
                    <w:jc w:val="both"/>
                    <w:rPr>
                      <w:rFonts w:ascii="Times New Roman" w:cs="Times New Roman" w:eastAsia="Times New Roman" w:hAnsi="Times New Roman"/>
                      <w:sz w:val="28"/>
                      <w:szCs w:val="28"/>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54">
                  <w:pPr>
                    <w:tabs>
                      <w:tab w:val="left" w:leader="none" w:pos="90"/>
                      <w:tab w:val="left" w:leader="none" w:pos="709"/>
                    </w:tabs>
                    <w:spacing w:after="12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Таразский региональный университет им. М.Х.Дулати</w:t>
                  </w:r>
                  <w:r w:rsidDel="00000000" w:rsidR="00000000" w:rsidRPr="00000000">
                    <w:rPr>
                      <w:rtl w:val="0"/>
                    </w:rPr>
                  </w:r>
                </w:p>
              </w:tc>
            </w:tr>
          </w:tbl>
          <w:p w:rsidR="00000000" w:rsidDel="00000000" w:rsidP="00000000" w:rsidRDefault="00000000" w:rsidRPr="00000000" w14:paraId="00000055">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tl w:val="0"/>
              </w:rPr>
            </w:r>
          </w:p>
        </w:tc>
      </w:tr>
      <w:tr>
        <w:trPr>
          <w:cantSplit w:val="0"/>
          <w:trHeight w:val="48" w:hRule="atLeast"/>
          <w:tblHeader w:val="0"/>
        </w:trPr>
        <w:tc>
          <w:tcPr>
            <w:tcBorders>
              <w:top w:color="000000" w:space="0" w:sz="8" w:val="single"/>
              <w:left w:color="000000" w:space="0" w:sz="8" w:val="single"/>
              <w:bottom w:color="000000" w:space="0" w:sz="8" w:val="single"/>
              <w:right w:color="bfbfbf" w:space="0" w:sz="8" w:val="single"/>
            </w:tcBorders>
            <w:shd w:fill="d9d9d9" w:val="clear"/>
          </w:tcPr>
          <w:p w:rsidR="00000000" w:rsidDel="00000000" w:rsidP="00000000" w:rsidRDefault="00000000" w:rsidRPr="00000000" w14:paraId="00000056">
            <w:pPr>
              <w:tabs>
                <w:tab w:val="left" w:leader="none" w:pos="90"/>
                <w:tab w:val="left" w:leader="none" w:pos="709"/>
              </w:tabs>
              <w:spacing w:after="12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1.3. Тип образовательной программы</w:t>
            </w:r>
          </w:p>
          <w:p w:rsidR="00000000" w:rsidDel="00000000" w:rsidP="00000000" w:rsidRDefault="00000000" w:rsidRPr="00000000" w14:paraId="00000057">
            <w:pPr>
              <w:tabs>
                <w:tab w:val="left" w:leader="none" w:pos="90"/>
                <w:tab w:val="left" w:leader="none" w:pos="709"/>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(в соответствии с Национальными рамками квалификаций</w:t>
            </w:r>
            <w:r w:rsidDel="00000000" w:rsidR="00000000" w:rsidRPr="00000000">
              <w:rPr>
                <w:rtl w:val="0"/>
              </w:rPr>
            </w:r>
          </w:p>
        </w:tc>
        <w:tc>
          <w:tcPr>
            <w:tcBorders>
              <w:top w:color="000000" w:space="0" w:sz="8" w:val="single"/>
              <w:left w:color="bfbfbf" w:space="0" w:sz="8" w:val="single"/>
              <w:bottom w:color="000000" w:space="0" w:sz="8" w:val="single"/>
              <w:right w:color="000000" w:space="0" w:sz="8" w:val="single"/>
            </w:tcBorders>
          </w:tcPr>
          <w:p w:rsidR="00000000" w:rsidDel="00000000" w:rsidP="00000000" w:rsidRDefault="00000000" w:rsidRPr="00000000" w14:paraId="00000058">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Бакалавриат, уровень 6</w:t>
            </w:r>
          </w:p>
        </w:tc>
      </w:tr>
      <w:tr>
        <w:trPr>
          <w:cantSplit w:val="0"/>
          <w:tblHeader w:val="0"/>
        </w:trPr>
        <w:tc>
          <w:tcPr>
            <w:tcBorders>
              <w:top w:color="000000" w:space="0" w:sz="8" w:val="single"/>
              <w:left w:color="000000" w:space="0" w:sz="8" w:val="single"/>
              <w:bottom w:color="000000" w:space="0" w:sz="8" w:val="single"/>
              <w:right w:color="bfbfbf" w:space="0" w:sz="8" w:val="single"/>
            </w:tcBorders>
            <w:shd w:fill="d9d9d9" w:val="clear"/>
          </w:tcPr>
          <w:p w:rsidR="00000000" w:rsidDel="00000000" w:rsidP="00000000" w:rsidRDefault="00000000" w:rsidRPr="00000000" w14:paraId="00000059">
            <w:pPr>
              <w:tabs>
                <w:tab w:val="left" w:leader="none" w:pos="90"/>
                <w:tab w:val="left" w:leader="none" w:pos="709"/>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rtl w:val="0"/>
              </w:rPr>
              <w:t xml:space="preserve">1.4. Общее количество академических кредитов</w:t>
            </w:r>
            <w:r w:rsidDel="00000000" w:rsidR="00000000" w:rsidRPr="00000000">
              <w:rPr>
                <w:rtl w:val="0"/>
              </w:rPr>
            </w:r>
          </w:p>
        </w:tc>
        <w:tc>
          <w:tcPr>
            <w:tcBorders>
              <w:top w:color="000000" w:space="0" w:sz="8" w:val="single"/>
              <w:left w:color="bfbfbf" w:space="0" w:sz="8" w:val="single"/>
              <w:bottom w:color="000000" w:space="0" w:sz="8" w:val="single"/>
              <w:right w:color="000000" w:space="0" w:sz="8" w:val="single"/>
            </w:tcBorders>
          </w:tcPr>
          <w:p w:rsidR="00000000" w:rsidDel="00000000" w:rsidP="00000000" w:rsidRDefault="00000000" w:rsidRPr="00000000" w14:paraId="0000005A">
            <w:pPr>
              <w:tabs>
                <w:tab w:val="left" w:leader="none" w:pos="90"/>
                <w:tab w:val="left" w:leader="none" w:pos="709"/>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240</w:t>
            </w:r>
          </w:p>
        </w:tc>
      </w:tr>
      <w:tr>
        <w:trPr>
          <w:cantSplit w:val="0"/>
          <w:tblHeader w:val="0"/>
        </w:trPr>
        <w:tc>
          <w:tcPr>
            <w:tcBorders>
              <w:top w:color="000000" w:space="0" w:sz="8" w:val="single"/>
              <w:left w:color="000000" w:space="0" w:sz="8" w:val="single"/>
              <w:bottom w:color="000000" w:space="0" w:sz="8" w:val="single"/>
              <w:right w:color="bfbfbf" w:space="0" w:sz="8" w:val="single"/>
            </w:tcBorders>
            <w:shd w:fill="d9d9d9" w:val="clear"/>
          </w:tcPr>
          <w:p w:rsidR="00000000" w:rsidDel="00000000" w:rsidP="00000000" w:rsidRDefault="00000000" w:rsidRPr="00000000" w14:paraId="0000005B">
            <w:pPr>
              <w:tabs>
                <w:tab w:val="left" w:leader="none" w:pos="90"/>
                <w:tab w:val="left" w:leader="none" w:pos="709"/>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rtl w:val="0"/>
              </w:rPr>
              <w:t xml:space="preserve">1.5. Форма обучения</w:t>
            </w:r>
            <w:r w:rsidDel="00000000" w:rsidR="00000000" w:rsidRPr="00000000">
              <w:rPr>
                <w:rtl w:val="0"/>
              </w:rPr>
            </w:r>
          </w:p>
        </w:tc>
        <w:tc>
          <w:tcPr>
            <w:tcBorders>
              <w:top w:color="000000" w:space="0" w:sz="8" w:val="single"/>
              <w:left w:color="bfbfbf" w:space="0" w:sz="8" w:val="single"/>
              <w:bottom w:color="000000" w:space="0" w:sz="8" w:val="single"/>
              <w:right w:color="000000" w:space="0" w:sz="8" w:val="single"/>
            </w:tcBorders>
          </w:tcPr>
          <w:p w:rsidR="00000000" w:rsidDel="00000000" w:rsidP="00000000" w:rsidRDefault="00000000" w:rsidRPr="00000000" w14:paraId="0000005C">
            <w:pPr>
              <w:tabs>
                <w:tab w:val="left" w:leader="none" w:pos="90"/>
                <w:tab w:val="left" w:leader="none" w:pos="709"/>
              </w:tabs>
              <w:spacing w:line="257"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очное/ дневное обучение</w:t>
            </w:r>
          </w:p>
        </w:tc>
      </w:tr>
      <w:tr>
        <w:trPr>
          <w:cantSplit w:val="0"/>
          <w:tblHeader w:val="0"/>
        </w:trPr>
        <w:tc>
          <w:tcPr>
            <w:tcBorders>
              <w:top w:color="000000" w:space="0" w:sz="8" w:val="single"/>
              <w:left w:color="000000" w:space="0" w:sz="8" w:val="single"/>
              <w:bottom w:color="000000" w:space="0" w:sz="8" w:val="single"/>
              <w:right w:color="bfbfbf" w:space="0" w:sz="8" w:val="single"/>
            </w:tcBorders>
            <w:shd w:fill="d9d9d9" w:val="clear"/>
          </w:tcPr>
          <w:p w:rsidR="00000000" w:rsidDel="00000000" w:rsidP="00000000" w:rsidRDefault="00000000" w:rsidRPr="00000000" w14:paraId="0000005D">
            <w:pPr>
              <w:tabs>
                <w:tab w:val="left" w:leader="none" w:pos="90"/>
                <w:tab w:val="left" w:leader="none" w:pos="709"/>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rtl w:val="0"/>
              </w:rPr>
              <w:t xml:space="preserve">1.6. Ожидаемая продолжительность программы</w:t>
            </w:r>
            <w:r w:rsidDel="00000000" w:rsidR="00000000" w:rsidRPr="00000000">
              <w:rPr>
                <w:rtl w:val="0"/>
              </w:rPr>
            </w:r>
          </w:p>
        </w:tc>
        <w:tc>
          <w:tcPr>
            <w:tcBorders>
              <w:top w:color="000000" w:space="0" w:sz="8" w:val="single"/>
              <w:left w:color="bfbfbf" w:space="0" w:sz="8" w:val="single"/>
              <w:bottom w:color="000000" w:space="0" w:sz="8" w:val="single"/>
              <w:right w:color="000000" w:space="0" w:sz="8" w:val="single"/>
            </w:tcBorders>
          </w:tcPr>
          <w:p w:rsidR="00000000" w:rsidDel="00000000" w:rsidP="00000000" w:rsidRDefault="00000000" w:rsidRPr="00000000" w14:paraId="0000005E">
            <w:pPr>
              <w:tabs>
                <w:tab w:val="left" w:leader="none" w:pos="90"/>
                <w:tab w:val="left" w:leader="none" w:pos="709"/>
              </w:tabs>
              <w:spacing w:line="257"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4 года</w:t>
            </w:r>
            <w:r w:rsidDel="00000000" w:rsidR="00000000" w:rsidRPr="00000000">
              <w:rPr>
                <w:rtl w:val="0"/>
              </w:rPr>
            </w:r>
          </w:p>
        </w:tc>
      </w:tr>
      <w:tr>
        <w:trPr>
          <w:cantSplit w:val="0"/>
          <w:trHeight w:val="1325" w:hRule="atLeast"/>
          <w:tblHeader w:val="0"/>
        </w:trPr>
        <w:tc>
          <w:tcPr>
            <w:tcBorders>
              <w:top w:color="000000" w:space="0" w:sz="8" w:val="single"/>
              <w:left w:color="000000" w:space="0" w:sz="8" w:val="single"/>
              <w:bottom w:color="000000" w:space="0" w:sz="8" w:val="single"/>
              <w:right w:color="bfbfbf" w:space="0" w:sz="8" w:val="single"/>
            </w:tcBorders>
            <w:shd w:fill="d9d9d9" w:val="clear"/>
          </w:tcPr>
          <w:p w:rsidR="00000000" w:rsidDel="00000000" w:rsidP="00000000" w:rsidRDefault="00000000" w:rsidRPr="00000000" w14:paraId="0000005F">
            <w:pPr>
              <w:tabs>
                <w:tab w:val="left" w:leader="none" w:pos="90"/>
                <w:tab w:val="left" w:leader="none" w:pos="709"/>
              </w:tabs>
              <w:spacing w:after="12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1.7. Краткое описание образовательной программы</w:t>
            </w:r>
          </w:p>
          <w:p w:rsidR="00000000" w:rsidDel="00000000" w:rsidP="00000000" w:rsidRDefault="00000000" w:rsidRPr="00000000" w14:paraId="00000060">
            <w:pPr>
              <w:tabs>
                <w:tab w:val="left" w:leader="none" w:pos="90"/>
                <w:tab w:val="left" w:leader="none" w:pos="709"/>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Цели и задачи образовательной программы</w:t>
            </w:r>
          </w:p>
        </w:tc>
        <w:tc>
          <w:tcPr>
            <w:tcBorders>
              <w:top w:color="000000" w:space="0" w:sz="8" w:val="single"/>
              <w:left w:color="bfbfbf" w:space="0" w:sz="8" w:val="single"/>
              <w:bottom w:color="000000" w:space="0" w:sz="8" w:val="single"/>
              <w:right w:color="000000" w:space="0" w:sz="8" w:val="single"/>
            </w:tcBorders>
          </w:tcPr>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Данная образовательная программа (ОП) "Дошкольное образование" является национальной образовательной программой для подготовки педагогов, которая была разработана в сотрудничестве различных казахстанских вузов и с привлечением международных консультантов. В связи с тем, что это национальная образовательная программа, описательные тексты в ней не дают конкретной информации, а освещают общие педагогические принципы и сквозные темы (см. также Приложение 1.). Более подробные описания, например, методологии и оценки будут определены в планах реализации вузов с учетом институциональных и региональных условий.  </w:t>
            </w:r>
          </w:p>
          <w:p w:rsidR="00000000" w:rsidDel="00000000" w:rsidP="00000000" w:rsidRDefault="00000000" w:rsidRPr="00000000" w14:paraId="00000062">
            <w:pPr>
              <w:tabs>
                <w:tab w:val="left" w:leader="none" w:pos="284"/>
                <w:tab w:val="left" w:leader="none" w:pos="426"/>
                <w:tab w:val="left" w:leader="none" w:pos="2070"/>
                <w:tab w:val="left" w:leader="none" w:pos="8820"/>
              </w:tabs>
              <w:ind w:right="116"/>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Образовательная программа (ОП) "</w:t>
            </w:r>
            <w:r w:rsidDel="00000000" w:rsidR="00000000" w:rsidRPr="00000000">
              <w:rPr>
                <w:rFonts w:ascii="Times New Roman" w:cs="Times New Roman" w:eastAsia="Times New Roman" w:hAnsi="Times New Roman"/>
                <w:sz w:val="28"/>
                <w:szCs w:val="28"/>
                <w:rtl w:val="0"/>
              </w:rPr>
              <w:t xml:space="preserve">Дошкольное образование</w:t>
            </w:r>
            <w:r w:rsidDel="00000000" w:rsidR="00000000" w:rsidRPr="00000000">
              <w:rPr>
                <w:rFonts w:ascii="Times New Roman" w:cs="Times New Roman" w:eastAsia="Times New Roman" w:hAnsi="Times New Roman"/>
                <w:color w:val="000000"/>
                <w:sz w:val="28"/>
                <w:szCs w:val="28"/>
                <w:rtl w:val="0"/>
              </w:rPr>
              <w:t xml:space="preserve">" - это программа педагогического образования для будущих педагогов дошкольного образования. Программа включает в себя педагогический компонент 60 академических кредитов (включая педагогическую практику), </w:t>
            </w:r>
            <w:r w:rsidDel="00000000" w:rsidR="00000000" w:rsidRPr="00000000">
              <w:rPr>
                <w:rFonts w:ascii="Times New Roman" w:cs="Times New Roman" w:eastAsia="Times New Roman" w:hAnsi="Times New Roman"/>
                <w:sz w:val="28"/>
                <w:szCs w:val="28"/>
                <w:rtl w:val="0"/>
              </w:rPr>
              <w:t xml:space="preserve">обязательный компонент 56 академических кредитов и предметный компонент 124 академических кредита (включая итоговую аттестацию 8 академических кредитов).</w:t>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Предметный компонент состоит из 5 модулей: "Психолого-педагогические основы раннего развития и дошкольного образования", "Управление инновационными процессами в дошкольной организации", "Проектирование пространства детской реализации", "Методы педагогической поддержки детей раннего и дошкольного возраста в условиях интеграции", "Педагогические исследования в дошкольном образовании". </w:t>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Образовательная программа «Дошкольное образование» разработана на основе компетентностного подхода в подготовке педагогов для системы дошкольного образования Республики Казахстан. Образовательная программа отражает идеи модернизации в сфере раннего развития и дошкольного воспитания Республики Казахстан в соответствии с: </w:t>
            </w:r>
          </w:p>
          <w:p w:rsidR="00000000" w:rsidDel="00000000" w:rsidP="00000000" w:rsidRDefault="00000000" w:rsidRPr="00000000" w14:paraId="00000065">
            <w:pPr>
              <w:keepNext w:val="0"/>
              <w:keepLines w:val="0"/>
              <w:pageBreakBefore w:val="0"/>
              <w:widowControl w:val="1"/>
              <w:numPr>
                <w:ilvl w:val="0"/>
                <w:numId w:val="53"/>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single"/>
                <w:shd w:fill="auto" w:val="clear"/>
                <w:vertAlign w:val="baseline"/>
                <w:rtl w:val="0"/>
              </w:rPr>
              <w:t xml:space="preserve">результатами исследований</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(Национальный доклад о состоянии и развитии системы образования Республики Казахстан (по итогам 2020 года). - Нур-Султан: Министерство образования и науки Республики Казахстан, АО «Информационно-аналитический центр», 2021);</w:t>
            </w:r>
          </w:p>
          <w:p w:rsidR="00000000" w:rsidDel="00000000" w:rsidP="00000000" w:rsidRDefault="00000000" w:rsidRPr="00000000" w14:paraId="00000066">
            <w:pPr>
              <w:keepNext w:val="0"/>
              <w:keepLines w:val="0"/>
              <w:pageBreakBefore w:val="0"/>
              <w:widowControl w:val="1"/>
              <w:numPr>
                <w:ilvl w:val="0"/>
                <w:numId w:val="53"/>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w:t>
            </w:r>
            <w:r w:rsidDel="00000000" w:rsidR="00000000" w:rsidRPr="00000000">
              <w:rPr>
                <w:rFonts w:ascii="Times New Roman" w:cs="Times New Roman" w:eastAsia="Times New Roman" w:hAnsi="Times New Roman"/>
                <w:b w:val="0"/>
                <w:i w:val="0"/>
                <w:smallCaps w:val="0"/>
                <w:strike w:val="0"/>
                <w:color w:val="000000"/>
                <w:sz w:val="28"/>
                <w:szCs w:val="28"/>
                <w:u w:val="single"/>
                <w:shd w:fill="auto" w:val="clear"/>
                <w:vertAlign w:val="baseline"/>
                <w:rtl w:val="0"/>
              </w:rPr>
              <w:t xml:space="preserve">осударственными и  нормативными документами в области Национальной политики развития дошкольного образованияРК</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(Модель развития дошкольного воспитания и обучения (утверждена постановлением Правительства     Республики Казахстан  от 15 марта 2021 года № 137 );</w:t>
            </w:r>
          </w:p>
          <w:p w:rsidR="00000000" w:rsidDel="00000000" w:rsidP="00000000" w:rsidRDefault="00000000" w:rsidRPr="00000000" w14:paraId="00000067">
            <w:pPr>
              <w:keepNext w:val="0"/>
              <w:keepLines w:val="0"/>
              <w:pageBreakBefore w:val="0"/>
              <w:widowControl w:val="1"/>
              <w:numPr>
                <w:ilvl w:val="0"/>
                <w:numId w:val="53"/>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single"/>
                <w:shd w:fill="auto" w:val="clear"/>
                <w:vertAlign w:val="baseline"/>
                <w:rtl w:val="0"/>
              </w:rPr>
              <w:t xml:space="preserve">наращивание институционального потенциала через</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повышение социального статуса педагога дошкольной организации, обеспечение равного доступа к дошкольному образованию, создание инклюзивной образовательной среды в рамках инклюзивного дошкольного образования, расширение системы раннего развития, разработку и внедрение вариативных программ раннего развития и дошкольного воспитания, совершенствование мониторинга развития умений и навыков в раннем и дошкольном возрасте, внедрение национальной оценки качества дошкольного образования в интересах устойчивого развития.</w:t>
            </w:r>
          </w:p>
          <w:p w:rsidR="00000000" w:rsidDel="00000000" w:rsidP="00000000" w:rsidRDefault="00000000" w:rsidRPr="00000000" w14:paraId="00000068">
            <w:pPr>
              <w:tabs>
                <w:tab w:val="left" w:leader="none" w:pos="90"/>
                <w:tab w:val="left" w:leader="none" w:pos="709"/>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 предоставляет равные возможности для обучения без ущемления прав и интересов будущих педагогов, сохраняя принципы равенства, уважения, толерантности. По своей природе она является междисциплинарной, ориентированной на будущих педагогов, научно интегрированной и проблемно-ориентированной, а выбор курсов определяется актуальными проблемами истории и общества и соответствует также международным дескрипторам курсов.</w:t>
            </w:r>
          </w:p>
          <w:p w:rsidR="00000000" w:rsidDel="00000000" w:rsidP="00000000" w:rsidRDefault="00000000" w:rsidRPr="00000000" w14:paraId="00000069">
            <w:pPr>
              <w:tabs>
                <w:tab w:val="left" w:leader="none" w:pos="90"/>
                <w:tab w:val="left" w:leader="none" w:pos="709"/>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 основывается на принципах конструктивного согласования, когда методы преподавания и оценки, а также предметные курсы выбираются таким образом, чтобы обеспечить достижение и измерение компетенций, изложенных в ОП. ОП также следует инклюзивному подходу, учитывая многоэтнический и многоконфессиональный состав будущих педагогов и их разнообразные потребности в содействии обучению.</w:t>
            </w:r>
          </w:p>
        </w:tc>
      </w:tr>
      <w:tr>
        <w:trPr>
          <w:cantSplit w:val="0"/>
          <w:tblHeader w:val="0"/>
        </w:trPr>
        <w:tc>
          <w:tcPr>
            <w:gridSpan w:val="2"/>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06A">
            <w:pPr>
              <w:tabs>
                <w:tab w:val="left" w:leader="none" w:pos="90"/>
                <w:tab w:val="left" w:leader="none" w:pos="709"/>
              </w:tabs>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1.8 Основные принципы образовательной программы</w:t>
            </w:r>
            <w:r w:rsidDel="00000000" w:rsidR="00000000" w:rsidRPr="00000000">
              <w:rPr>
                <w:rtl w:val="0"/>
              </w:rPr>
            </w:r>
          </w:p>
        </w:tc>
      </w:tr>
      <w:tr>
        <w:trPr>
          <w:cantSplit w:val="0"/>
          <w:tblHeader w:val="0"/>
        </w:trPr>
        <w:tc>
          <w:tcPr>
            <w:gridSpan w:val="2"/>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6C">
            <w:pPr>
              <w:tabs>
                <w:tab w:val="left" w:leader="none" w:pos="90"/>
                <w:tab w:val="left" w:leader="none" w:pos="709"/>
              </w:tabs>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Педагогическое образование, основанное на компетенциях</w:t>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Компетентность педагога сочетает в себе компетенцию в области педагогики и своей предметной области с теоретической и практической компетенцией преподавания в различных условиях деятельности. Педагог владеет знаниями и навыками, необходимыми для его предметной области, и поэтому способен обучать и направлять молодых людей и взрослых, изучающих тот же предмет. </w:t>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Компетенция педагога направлена на планирование, руководство, преподавание и оценивание. Следовательно, педагог должен обладать достаточными теоретическими знаниями по обучению и развитию компетенций. Кроме того, в современной трудовой жизни особое внимание уделяется сотрудничеству и налаживанию связей, развитию навыков, а также поддержке и поддержанию благополучия как самого себя, так и своего окружения.</w:t>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компетенцию педагога влияют изменения на рынке труда, в структурах образования и в обществе в целом, и все эти элементы подчеркивают динамичный характер работы педагога. Работа, характеризующаяся постоянными изменениями в разнообразных условиях труда, делает акцент на способности педагога оценивать и корректировать собственную деятельность. Навыки самооценивания являются важной частью развития профессиональной идентичности. Педагог всё время принимает решения, основанные на ценностях, а значит, рассмотрение вопросов профессиональной этики является одним из необходимых профессиональных навыков. Изменения требуют развития экспертных знаний, способности учиться, а также способности реформировать и обновлять методы работы в обществе.</w:t>
            </w:r>
          </w:p>
          <w:p w:rsidR="00000000" w:rsidDel="00000000" w:rsidP="00000000" w:rsidRDefault="00000000" w:rsidRPr="00000000" w14:paraId="00000070">
            <w:pPr>
              <w:tabs>
                <w:tab w:val="left" w:leader="none" w:pos="90"/>
                <w:tab w:val="left" w:leader="none" w:pos="709"/>
              </w:tabs>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Образовательная программа педагогического образования, основанная на компетенциях</w:t>
            </w:r>
          </w:p>
          <w:p w:rsidR="00000000" w:rsidDel="00000000" w:rsidP="00000000" w:rsidRDefault="00000000" w:rsidRPr="00000000" w14:paraId="00000071">
            <w:pPr>
              <w:tabs>
                <w:tab w:val="left" w:leader="none" w:pos="90"/>
                <w:tab w:val="left" w:leader="none" w:pos="709"/>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Образовательная программа педагогического образования, основанная на компетенциях, состоит из трех частей: 1) Педагогический компонент, 2) Предметный компонент, 3) Обязательный компонент. Каждая из этих составляющих включает модули и соответствующие курсы. Результаты обучения курсов описывают компетенции, необходимые в преподавательской работе, и относятся к шестому уровню системы НРК (Национальные рамки квалификаций). </w:t>
            </w:r>
          </w:p>
          <w:p w:rsidR="00000000" w:rsidDel="00000000" w:rsidP="00000000" w:rsidRDefault="00000000" w:rsidRPr="00000000" w14:paraId="00000072">
            <w:pPr>
              <w:tabs>
                <w:tab w:val="left" w:leader="none" w:pos="90"/>
                <w:tab w:val="left" w:leader="none" w:pos="709"/>
              </w:tabs>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Образовательная программа основывается на следующих основных принципах:</w:t>
            </w:r>
          </w:p>
          <w:p w:rsidR="00000000" w:rsidDel="00000000" w:rsidP="00000000" w:rsidRDefault="00000000" w:rsidRPr="00000000" w14:paraId="00000073">
            <w:pPr>
              <w:keepNext w:val="0"/>
              <w:keepLines w:val="0"/>
              <w:pageBreakBefore w:val="0"/>
              <w:widowControl w:val="1"/>
              <w:numPr>
                <w:ilvl w:val="0"/>
                <w:numId w:val="52"/>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Компетентностный подход</w:t>
            </w:r>
          </w:p>
          <w:p w:rsidR="00000000" w:rsidDel="00000000" w:rsidP="00000000" w:rsidRDefault="00000000" w:rsidRPr="00000000" w14:paraId="00000074">
            <w:pPr>
              <w:keepNext w:val="0"/>
              <w:keepLines w:val="0"/>
              <w:pageBreakBefore w:val="0"/>
              <w:widowControl w:val="1"/>
              <w:numPr>
                <w:ilvl w:val="0"/>
                <w:numId w:val="52"/>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Конструктивное согласование</w:t>
            </w:r>
          </w:p>
          <w:p w:rsidR="00000000" w:rsidDel="00000000" w:rsidP="00000000" w:rsidRDefault="00000000" w:rsidRPr="00000000" w14:paraId="00000075">
            <w:pPr>
              <w:keepNext w:val="0"/>
              <w:keepLines w:val="0"/>
              <w:pageBreakBefore w:val="0"/>
              <w:widowControl w:val="1"/>
              <w:numPr>
                <w:ilvl w:val="0"/>
                <w:numId w:val="52"/>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Студентоориентированный подход и методики, способствующие активному обучению</w:t>
            </w:r>
          </w:p>
          <w:p w:rsidR="00000000" w:rsidDel="00000000" w:rsidP="00000000" w:rsidRDefault="00000000" w:rsidRPr="00000000" w14:paraId="00000076">
            <w:pPr>
              <w:keepNext w:val="0"/>
              <w:keepLines w:val="0"/>
              <w:pageBreakBefore w:val="0"/>
              <w:widowControl w:val="1"/>
              <w:numPr>
                <w:ilvl w:val="0"/>
                <w:numId w:val="52"/>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Обучение, основанное на исследованиях</w:t>
            </w:r>
          </w:p>
          <w:p w:rsidR="00000000" w:rsidDel="00000000" w:rsidP="00000000" w:rsidRDefault="00000000" w:rsidRPr="00000000" w14:paraId="00000077">
            <w:pPr>
              <w:keepNext w:val="0"/>
              <w:keepLines w:val="0"/>
              <w:pageBreakBefore w:val="0"/>
              <w:widowControl w:val="1"/>
              <w:numPr>
                <w:ilvl w:val="0"/>
                <w:numId w:val="52"/>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Междисциплинарное обучение</w:t>
            </w:r>
          </w:p>
          <w:p w:rsidR="00000000" w:rsidDel="00000000" w:rsidP="00000000" w:rsidRDefault="00000000" w:rsidRPr="00000000" w14:paraId="00000078">
            <w:pPr>
              <w:keepNext w:val="0"/>
              <w:keepLines w:val="0"/>
              <w:pageBreakBefore w:val="0"/>
              <w:widowControl w:val="1"/>
              <w:numPr>
                <w:ilvl w:val="0"/>
                <w:numId w:val="52"/>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Инклюзия</w:t>
            </w:r>
          </w:p>
          <w:p w:rsidR="00000000" w:rsidDel="00000000" w:rsidP="00000000" w:rsidRDefault="00000000" w:rsidRPr="00000000" w14:paraId="00000079">
            <w:pPr>
              <w:keepNext w:val="0"/>
              <w:keepLines w:val="0"/>
              <w:pageBreakBefore w:val="0"/>
              <w:widowControl w:val="1"/>
              <w:numPr>
                <w:ilvl w:val="0"/>
                <w:numId w:val="52"/>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Профессиональное развитие педагогов и управление изменениями</w:t>
            </w:r>
          </w:p>
          <w:p w:rsidR="00000000" w:rsidDel="00000000" w:rsidP="00000000" w:rsidRDefault="00000000" w:rsidRPr="00000000" w14:paraId="0000007A">
            <w:pPr>
              <w:tabs>
                <w:tab w:val="left" w:leader="none" w:pos="90"/>
                <w:tab w:val="left" w:leader="none" w:pos="709"/>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(более подробную информацию см. в Приложении)</w:t>
            </w:r>
          </w:p>
        </w:tc>
      </w:tr>
    </w:tbl>
    <w:p w:rsidR="00000000" w:rsidDel="00000000" w:rsidP="00000000" w:rsidRDefault="00000000" w:rsidRPr="00000000" w14:paraId="0000007C">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7D">
      <w:pPr>
        <w:pStyle w:val="Heading1"/>
        <w:tabs>
          <w:tab w:val="left" w:leader="none" w:pos="90"/>
        </w:tabs>
        <w:spacing w:after="120" w:line="240" w:lineRule="auto"/>
        <w:jc w:val="both"/>
        <w:rPr>
          <w:rFonts w:ascii="Times New Roman" w:cs="Times New Roman" w:eastAsia="Times New Roman" w:hAnsi="Times New Roman"/>
          <w:sz w:val="28"/>
          <w:szCs w:val="28"/>
        </w:rPr>
      </w:pPr>
      <w:bookmarkStart w:colFirst="0" w:colLast="0" w:name="_heading=h.1fob9te" w:id="2"/>
      <w:bookmarkEnd w:id="2"/>
      <w:r w:rsidDel="00000000" w:rsidR="00000000" w:rsidRPr="00000000">
        <w:rPr>
          <w:rFonts w:ascii="Times New Roman" w:cs="Times New Roman" w:eastAsia="Times New Roman" w:hAnsi="Times New Roman"/>
          <w:sz w:val="28"/>
          <w:szCs w:val="28"/>
          <w:rtl w:val="0"/>
        </w:rPr>
        <w:t xml:space="preserve">2. Обоснование программы</w:t>
      </w:r>
    </w:p>
    <w:p w:rsidR="00000000" w:rsidDel="00000000" w:rsidP="00000000" w:rsidRDefault="00000000" w:rsidRPr="00000000" w14:paraId="0000007E">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рамках проекта Модернизация образования, поддерживаемого Всемирным банком, вузы в международном сотрудничестве пересмотрели (30) образовательных программ педагогического образования в соответствии с принципами компетентностно-ориентированного образования, обеспечивающего целостное развитие компетенций обучающихся. Более того, студенто-ориентированный подход лучше готовит будущих педагогов к профессии педагога, предоставляя практические примеры, эксперименты и опыт, которые Будущие педагоги могут перенести в свою работу в классе, принимая во внимание разносторонние потребности и благополучие обучающихся.</w:t>
      </w:r>
    </w:p>
    <w:p w:rsidR="00000000" w:rsidDel="00000000" w:rsidP="00000000" w:rsidRDefault="00000000" w:rsidRPr="00000000" w14:paraId="0000007F">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Для того чтобы соответствовать требованиям обновленного начального и среднего образования, профессиональные компетенции педагогов должны были переоценены и дополнены. Новые подходы в среднем образовании должны быть отражены в педагогическом образовании и профилях выпускников. Кроме того, тридцать (30) обновленных или новых образовательных программ были разработаны для более эффективного совершенствования различных общих компетенций будущих педагогов - важнейших в профессии педагога. Были приняты во внимание некоторые важные педагогические принципы, которые стремится развивать казахстанская система образования, такие как инклюзивность и междисциплинарность. Кроме того, в этих образовательных программах особое внимание уделяется развитию исследовательских навыков будущих педагогов таким образом, чтобы они становились педагогами-практиками, которые постоянно анализируют и оценивают свою собственную практику и практическую деятельность своих школ для развития сообщества и всего сектора образования.</w:t>
      </w:r>
    </w:p>
    <w:p w:rsidR="00000000" w:rsidDel="00000000" w:rsidP="00000000" w:rsidRDefault="00000000" w:rsidRPr="00000000" w14:paraId="00000080">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81">
      <w:pPr>
        <w:pStyle w:val="Heading1"/>
        <w:tabs>
          <w:tab w:val="left" w:leader="none" w:pos="90"/>
        </w:tabs>
        <w:spacing w:after="120" w:line="240" w:lineRule="auto"/>
        <w:jc w:val="both"/>
        <w:rPr>
          <w:rFonts w:ascii="Times New Roman" w:cs="Times New Roman" w:eastAsia="Times New Roman" w:hAnsi="Times New Roman"/>
          <w:sz w:val="28"/>
          <w:szCs w:val="28"/>
        </w:rPr>
      </w:pPr>
      <w:bookmarkStart w:colFirst="0" w:colLast="0" w:name="_heading=h.3znysh7" w:id="3"/>
      <w:bookmarkEnd w:id="3"/>
      <w:r w:rsidDel="00000000" w:rsidR="00000000" w:rsidRPr="00000000">
        <w:rPr>
          <w:rFonts w:ascii="Times New Roman" w:cs="Times New Roman" w:eastAsia="Times New Roman" w:hAnsi="Times New Roman"/>
          <w:sz w:val="28"/>
          <w:szCs w:val="28"/>
          <w:rtl w:val="0"/>
        </w:rPr>
        <w:t xml:space="preserve">3. Профессиональные компетенции педагогов</w:t>
      </w:r>
    </w:p>
    <w:p w:rsidR="00000000" w:rsidDel="00000000" w:rsidP="00000000" w:rsidRDefault="00000000" w:rsidRPr="00000000" w14:paraId="00000082">
      <w:pPr>
        <w:tabs>
          <w:tab w:val="left" w:leader="none" w:pos="90"/>
          <w:tab w:val="left" w:leader="none" w:pos="709"/>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Профессиональные компетенции педагогов определяются как состоящие из </w:t>
      </w:r>
      <w:r w:rsidDel="00000000" w:rsidR="00000000" w:rsidRPr="00000000">
        <w:rPr>
          <w:rFonts w:ascii="Times New Roman" w:cs="Times New Roman" w:eastAsia="Times New Roman" w:hAnsi="Times New Roman"/>
          <w:b w:val="1"/>
          <w:sz w:val="28"/>
          <w:szCs w:val="28"/>
          <w:rtl w:val="0"/>
        </w:rPr>
        <w:t xml:space="preserve">педагогических компетенций и предметных компетенций, а также общих компетенций</w:t>
      </w:r>
      <w:r w:rsidDel="00000000" w:rsidR="00000000" w:rsidRPr="00000000">
        <w:rPr>
          <w:rFonts w:ascii="Times New Roman" w:cs="Times New Roman" w:eastAsia="Times New Roman" w:hAnsi="Times New Roman"/>
          <w:sz w:val="28"/>
          <w:szCs w:val="28"/>
          <w:rtl w:val="0"/>
        </w:rPr>
        <w:t xml:space="preserve">. Таким образом, образовательная программа педагогического образования, основанная на компетенциях, состоит из трех частей: 1) Педагогический компонент, 2) Предметный компонент, 3) Обязательный компонент. Области компетенций и результаты обучения были определены отдельно для каждого компонента. </w:t>
      </w:r>
    </w:p>
    <w:tbl>
      <w:tblPr>
        <w:tblStyle w:val="Table3"/>
        <w:tblW w:w="9140.0" w:type="dxa"/>
        <w:jc w:val="left"/>
        <w:tblLayout w:type="fixed"/>
        <w:tblLook w:val="0400"/>
      </w:tblPr>
      <w:tblGrid>
        <w:gridCol w:w="9140"/>
        <w:tblGridChange w:id="0">
          <w:tblGrid>
            <w:gridCol w:w="9140"/>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083">
            <w:pPr>
              <w:tabs>
                <w:tab w:val="left" w:leader="none" w:pos="90"/>
                <w:tab w:val="left" w:leader="none" w:pos="709"/>
              </w:tabs>
              <w:spacing w:after="12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3.1. Педагогические и общие области компетенций/результаты обучения       </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84">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Компетенции в области педагогики и дидактики </w:t>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Будущие педагоги имеют базовые знания и понимание обучения, и способны учитывать разнообразие обучающихся в процессе обучения/преподавания, а также к способны этически поддерживать их психологическое благополучие, учитывая их жизненный и учебный контекст.  </w:t>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Будущие педагоги способны разрабатывать, внедрять, оценивать и развивать процессы обучения и руководства в различных типах образовательной среды педагогически значимым образом, включая способность педагога использовать различные цифровые ресурсы таким образом, чтобы поддерживать обучение.</w:t>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88">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Область компетенций для взаимодействия</w:t>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Будущие педагоги могут конструктивно общаться в рамках различных интерактивных поликультурных отношений и сообществ как офлайн, так и онлайн с учетом целей, поставленных перед данным видом деятельности.  </w:t>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Будущие педагоги способны работать в различных профессиональных сетевых сообществах, а также способность выстраивать профессиональные взаимоотношения, необходимые для конструктивной собственной педагогической и общественной деятельности.  </w:t>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 Будущие педагоги имеют возможность преподавать в рамках трехъязычного образования в среднем образовании, а также способность педагога участвовать в глобальном профессиональном образовательном сообществе.   </w:t>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Область компетенций для рабочей среды педагогов  </w:t>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 Будущие педагоги знакомы с международными и национальными соглашениями и документами, а также социокультурными структурами общества, принципами, законодательствами и правилами национальной системы образования, влияющих на деятельность учреждения и/или собственную работу. </w:t>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7. Будущие педагоги способны (a) рассматривать свою собственную деятельность во взаимосвязи с деятельностью своей организации, и (б) осмысленно работать над созданием позитивных отношений и многопрофильным сотрудничеством между собой и партнерами вне школы (семьи, региональные субъекты, трудовая деятельность). </w:t>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Область компетенций для профессионального развития</w:t>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8. Будущие педагоги способны размышлять и критически оценивать свои ценности, установки, этические принципы и методы работы, а также способность ставить новые цели для своего собственного педагогического развития, развития своей организации и профессионального благополучия.  </w:t>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9. Будущие педагоги имеют способность развивать свою собственную педагогическую деятельность и деятельность своей организации в связи с ожидаемыми изменениями на региональном, национальном и международном уровне. </w:t>
            </w:r>
          </w:p>
          <w:p w:rsidR="00000000" w:rsidDel="00000000" w:rsidP="00000000" w:rsidRDefault="00000000" w:rsidRPr="00000000" w14:paraId="00000094">
            <w:pPr>
              <w:pBdr>
                <w:top w:space="0" w:sz="0" w:val="nil"/>
                <w:left w:space="0" w:sz="0" w:val="nil"/>
                <w:bottom w:space="0" w:sz="0" w:val="nil"/>
                <w:right w:space="0" w:sz="0" w:val="nil"/>
                <w:between w:space="0" w:sz="0" w:val="nil"/>
              </w:pBdr>
              <w:tabs>
                <w:tab w:val="left" w:leader="none" w:pos="90"/>
              </w:tabs>
              <w:spacing w:after="120" w:line="240" w:lineRule="auto"/>
              <w:ind w:left="90" w:firstLine="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10</w:t>
            </w:r>
            <w:r w:rsidDel="00000000" w:rsidR="00000000" w:rsidRPr="00000000">
              <w:rPr>
                <w:rFonts w:ascii="Times New Roman" w:cs="Times New Roman" w:eastAsia="Times New Roman" w:hAnsi="Times New Roman"/>
                <w:color w:val="000000"/>
                <w:sz w:val="28"/>
                <w:szCs w:val="28"/>
                <w:rtl w:val="0"/>
              </w:rPr>
              <w:t xml:space="preserve">. Будущие педагоги способны производить, искать и критически отбирать теоретические знания из различных надежных источников и с помощью различных информационно-коммуникационных технологий, которые в сочетании с опытными знаниями служат развитию как его самого, так и поддерживаемых теорий его сообщества, а также способность и готовность использовать знания для продвижения обучения и собственного профессионального роста</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095">
            <w:pPr>
              <w:tabs>
                <w:tab w:val="left" w:leader="none" w:pos="90"/>
                <w:tab w:val="left" w:leader="none" w:pos="709"/>
              </w:tabs>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3.2 Предметные и общие области компетенций/результаты обучения       </w:t>
            </w:r>
          </w:p>
        </w:tc>
      </w:tr>
      <w:tr>
        <w:trPr>
          <w:cantSplit w:val="0"/>
          <w:trHeight w:val="2674"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96">
            <w:pPr>
              <w:numPr>
                <w:ilvl w:val="0"/>
                <w:numId w:val="46"/>
              </w:numPr>
              <w:tabs>
                <w:tab w:val="left" w:leader="none" w:pos="90"/>
              </w:tabs>
              <w:spacing w:after="0" w:line="240" w:lineRule="auto"/>
              <w:ind w:left="1014" w:firstLine="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Область компетенций  по педагогике и психологии раннего  и дошкольного возраста:</w:t>
            </w:r>
          </w:p>
          <w:p w:rsidR="00000000" w:rsidDel="00000000" w:rsidP="00000000" w:rsidRDefault="00000000" w:rsidRPr="00000000" w14:paraId="00000097">
            <w:pPr>
              <w:numPr>
                <w:ilvl w:val="0"/>
                <w:numId w:val="54"/>
              </w:numPr>
              <w:tabs>
                <w:tab w:val="left" w:leader="none" w:pos="90"/>
              </w:tabs>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педагоги способны применять междисциплинарные знания для развития дошкольного образования в интересах устойчивого развития;</w:t>
            </w:r>
          </w:p>
          <w:p w:rsidR="00000000" w:rsidDel="00000000" w:rsidP="00000000" w:rsidRDefault="00000000" w:rsidRPr="00000000" w14:paraId="00000098">
            <w:pPr>
              <w:numPr>
                <w:ilvl w:val="0"/>
                <w:numId w:val="54"/>
              </w:numPr>
              <w:tabs>
                <w:tab w:val="left" w:leader="none" w:pos="90"/>
              </w:tabs>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педагоги способны применять теоретические  и методические знания  по педагогике  и психологии для организации игровой и других видов деятельности детей раннего и дошкольного возраста; </w:t>
            </w:r>
          </w:p>
          <w:p w:rsidR="00000000" w:rsidDel="00000000" w:rsidP="00000000" w:rsidRDefault="00000000" w:rsidRPr="00000000" w14:paraId="00000099">
            <w:pPr>
              <w:numPr>
                <w:ilvl w:val="0"/>
                <w:numId w:val="54"/>
              </w:numPr>
              <w:tabs>
                <w:tab w:val="left" w:leader="none" w:pos="90"/>
              </w:tabs>
              <w:spacing w:after="0" w:line="240" w:lineRule="auto"/>
              <w:ind w:left="0" w:firstLine="0"/>
              <w:jc w:val="both"/>
              <w:rPr>
                <w:rFonts w:ascii="Times New Roman" w:cs="Times New Roman" w:eastAsia="Times New Roman" w:hAnsi="Times New Roman"/>
                <w:sz w:val="28"/>
                <w:szCs w:val="28"/>
                <w:u w:val="single"/>
              </w:rPr>
            </w:pPr>
            <w:r w:rsidDel="00000000" w:rsidR="00000000" w:rsidRPr="00000000">
              <w:rPr>
                <w:rFonts w:ascii="Times New Roman" w:cs="Times New Roman" w:eastAsia="Times New Roman" w:hAnsi="Times New Roman"/>
                <w:sz w:val="28"/>
                <w:szCs w:val="28"/>
                <w:rtl w:val="0"/>
              </w:rPr>
              <w:t xml:space="preserve">Будущие педагоги способны следовать принципу преемственностии и  непрерывности между дошкольным воспитанием и начальным образованием для реализации требований к содержанию   дошкольного воспитания и обучения</w:t>
            </w:r>
            <w:r w:rsidDel="00000000" w:rsidR="00000000" w:rsidRPr="00000000">
              <w:rPr>
                <w:rFonts w:ascii="Times New Roman" w:cs="Times New Roman" w:eastAsia="Times New Roman" w:hAnsi="Times New Roman"/>
                <w:sz w:val="28"/>
                <w:szCs w:val="28"/>
                <w:u w:val="single"/>
                <w:rtl w:val="0"/>
              </w:rPr>
              <w:t xml:space="preserve">.</w:t>
            </w:r>
          </w:p>
          <w:p w:rsidR="00000000" w:rsidDel="00000000" w:rsidP="00000000" w:rsidRDefault="00000000" w:rsidRPr="00000000" w14:paraId="0000009A">
            <w:pPr>
              <w:tabs>
                <w:tab w:val="left" w:leader="none" w:pos="90"/>
              </w:tabs>
              <w:spacing w:after="0" w:line="240" w:lineRule="auto"/>
              <w:jc w:val="both"/>
              <w:rPr>
                <w:rFonts w:ascii="Times New Roman" w:cs="Times New Roman" w:eastAsia="Times New Roman" w:hAnsi="Times New Roman"/>
                <w:sz w:val="28"/>
                <w:szCs w:val="28"/>
                <w:u w:val="single"/>
              </w:rPr>
            </w:pPr>
            <w:r w:rsidDel="00000000" w:rsidR="00000000" w:rsidRPr="00000000">
              <w:rPr>
                <w:rtl w:val="0"/>
              </w:rPr>
            </w:r>
          </w:p>
          <w:p w:rsidR="00000000" w:rsidDel="00000000" w:rsidP="00000000" w:rsidRDefault="00000000" w:rsidRPr="00000000" w14:paraId="0000009B">
            <w:pPr>
              <w:numPr>
                <w:ilvl w:val="0"/>
                <w:numId w:val="47"/>
              </w:numPr>
              <w:tabs>
                <w:tab w:val="left" w:leader="none" w:pos="90"/>
              </w:tabs>
              <w:spacing w:after="0" w:line="240" w:lineRule="auto"/>
              <w:ind w:left="0" w:firstLine="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Область компетенций  для проектирования предметно-пространственной развивающей  среды  дошкольной организации:</w:t>
            </w:r>
          </w:p>
          <w:p w:rsidR="00000000" w:rsidDel="00000000" w:rsidP="00000000" w:rsidRDefault="00000000" w:rsidRPr="00000000" w14:paraId="0000009C">
            <w:pPr>
              <w:numPr>
                <w:ilvl w:val="0"/>
                <w:numId w:val="54"/>
              </w:numPr>
              <w:tabs>
                <w:tab w:val="left" w:leader="none" w:pos="90"/>
              </w:tabs>
              <w:spacing w:after="12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педагоги способны проектировать интерактивную безопасную предметно-пространственную развивающую  среду дошкольной организации с учетом интеграции всех видов деятельности и особых образовательных потребностей воспитанников;</w:t>
            </w:r>
          </w:p>
          <w:p w:rsidR="00000000" w:rsidDel="00000000" w:rsidP="00000000" w:rsidRDefault="00000000" w:rsidRPr="00000000" w14:paraId="0000009D">
            <w:pPr>
              <w:numPr>
                <w:ilvl w:val="0"/>
                <w:numId w:val="54"/>
              </w:numPr>
              <w:tabs>
                <w:tab w:val="left" w:leader="none" w:pos="90"/>
              </w:tabs>
              <w:spacing w:after="12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педагоги способны организовывать взаимодействие с родительской общественностью и педагогическим сообществомв рамках социального партнерства.</w:t>
            </w:r>
          </w:p>
          <w:p w:rsidR="00000000" w:rsidDel="00000000" w:rsidP="00000000" w:rsidRDefault="00000000" w:rsidRPr="00000000" w14:paraId="0000009E">
            <w:pPr>
              <w:numPr>
                <w:ilvl w:val="0"/>
                <w:numId w:val="47"/>
              </w:numPr>
              <w:tabs>
                <w:tab w:val="left" w:leader="none" w:pos="90"/>
              </w:tabs>
              <w:spacing w:after="0" w:line="240" w:lineRule="auto"/>
              <w:ind w:left="0" w:firstLine="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Область компетенций для  организации и управления воспитательно-образовательным  процессом  в дошкольной организации:</w:t>
            </w:r>
          </w:p>
          <w:p w:rsidR="00000000" w:rsidDel="00000000" w:rsidP="00000000" w:rsidRDefault="00000000" w:rsidRPr="00000000" w14:paraId="0000009F">
            <w:pPr>
              <w:numPr>
                <w:ilvl w:val="0"/>
                <w:numId w:val="54"/>
              </w:numPr>
              <w:tabs>
                <w:tab w:val="left" w:leader="none" w:pos="90"/>
              </w:tabs>
              <w:spacing w:after="12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педагоги способны использовать современные подходы для эффективной организацииии управления воспитательно-образовательным процессом в дошкольной организации;</w:t>
            </w:r>
          </w:p>
          <w:p w:rsidR="00000000" w:rsidDel="00000000" w:rsidP="00000000" w:rsidRDefault="00000000" w:rsidRPr="00000000" w14:paraId="000000A0">
            <w:pPr>
              <w:numPr>
                <w:ilvl w:val="0"/>
                <w:numId w:val="54"/>
              </w:numPr>
              <w:tabs>
                <w:tab w:val="left" w:leader="none" w:pos="90"/>
              </w:tabs>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педагоги  способны систематизировать  и применять традиционный и инновационный  педагогический опыт использования  традиционных и инновационных методов для  развития, воспитания и обучения, а также укрепления ментального и физического здоровья детей раннего и дошкольного возраста ;</w:t>
            </w:r>
          </w:p>
          <w:p w:rsidR="00000000" w:rsidDel="00000000" w:rsidP="00000000" w:rsidRDefault="00000000" w:rsidRPr="00000000" w14:paraId="000000A1">
            <w:pPr>
              <w:tabs>
                <w:tab w:val="left" w:leader="none" w:pos="90"/>
              </w:tabs>
              <w:spacing w:after="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A2">
            <w:pPr>
              <w:numPr>
                <w:ilvl w:val="0"/>
                <w:numId w:val="47"/>
              </w:numPr>
              <w:tabs>
                <w:tab w:val="left" w:leader="none" w:pos="90"/>
              </w:tabs>
              <w:spacing w:after="0" w:line="240" w:lineRule="auto"/>
              <w:ind w:left="0" w:firstLine="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Область  компетенций для исследований и оценки качества дошкольного образования:</w:t>
            </w:r>
          </w:p>
          <w:p w:rsidR="00000000" w:rsidDel="00000000" w:rsidP="00000000" w:rsidRDefault="00000000" w:rsidRPr="00000000" w14:paraId="000000A3">
            <w:pPr>
              <w:numPr>
                <w:ilvl w:val="0"/>
                <w:numId w:val="54"/>
              </w:numPr>
              <w:tabs>
                <w:tab w:val="left" w:leader="none" w:pos="90"/>
              </w:tabs>
              <w:spacing w:after="12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педагоги способны  самостоятельно или в команде проводить исследовательскую работу в области дошкольного образования на местном (субнациональном), республиканском, региональном или международном уровне;</w:t>
            </w:r>
          </w:p>
          <w:p w:rsidR="00000000" w:rsidDel="00000000" w:rsidP="00000000" w:rsidRDefault="00000000" w:rsidRPr="00000000" w14:paraId="000000A4">
            <w:pPr>
              <w:numPr>
                <w:ilvl w:val="0"/>
                <w:numId w:val="54"/>
              </w:numPr>
              <w:tabs>
                <w:tab w:val="left" w:leader="none" w:pos="90"/>
              </w:tabs>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педагоги способны применять инструменты (критерии и индикаторы)  и методы научно-педагогического исследования для  оценки качества дошкольного образования  в интересах устойчивого развития;</w:t>
            </w:r>
          </w:p>
          <w:p w:rsidR="00000000" w:rsidDel="00000000" w:rsidP="00000000" w:rsidRDefault="00000000" w:rsidRPr="00000000" w14:paraId="000000A5">
            <w:pPr>
              <w:numPr>
                <w:ilvl w:val="0"/>
                <w:numId w:val="54"/>
              </w:numPr>
              <w:tabs>
                <w:tab w:val="left" w:leader="none" w:pos="90"/>
              </w:tabs>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педагоги способны анализировать результаты мониторинга развития умений и навыков воспитанников раннего и дошкольного возраста для коррекции воспитательно-образовательного процесса.</w:t>
            </w:r>
          </w:p>
          <w:p w:rsidR="00000000" w:rsidDel="00000000" w:rsidP="00000000" w:rsidRDefault="00000000" w:rsidRPr="00000000" w14:paraId="000000A6">
            <w:pPr>
              <w:tabs>
                <w:tab w:val="left" w:leader="none" w:pos="90"/>
              </w:tabs>
              <w:spacing w:after="0" w:line="240" w:lineRule="auto"/>
              <w:jc w:val="both"/>
              <w:rPr>
                <w:rFonts w:ascii="Times New Roman" w:cs="Times New Roman" w:eastAsia="Times New Roman" w:hAnsi="Times New Roman"/>
                <w:b w:val="1"/>
                <w:sz w:val="28"/>
                <w:szCs w:val="28"/>
                <w:u w:val="single"/>
              </w:rPr>
            </w:pPr>
            <w:r w:rsidDel="00000000" w:rsidR="00000000" w:rsidRPr="00000000">
              <w:rPr>
                <w:rtl w:val="0"/>
              </w:rPr>
            </w:r>
          </w:p>
          <w:p w:rsidR="00000000" w:rsidDel="00000000" w:rsidP="00000000" w:rsidRDefault="00000000" w:rsidRPr="00000000" w14:paraId="000000A7">
            <w:pPr>
              <w:numPr>
                <w:ilvl w:val="0"/>
                <w:numId w:val="47"/>
              </w:numPr>
              <w:tabs>
                <w:tab w:val="left" w:leader="none" w:pos="90"/>
              </w:tabs>
              <w:spacing w:after="0" w:line="240" w:lineRule="auto"/>
              <w:ind w:left="0" w:firstLine="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Область  компетенций для  саморазвития личности  педагога дошкольной организации:</w:t>
            </w:r>
          </w:p>
          <w:p w:rsidR="00000000" w:rsidDel="00000000" w:rsidP="00000000" w:rsidRDefault="00000000" w:rsidRPr="00000000" w14:paraId="000000A8">
            <w:pPr>
              <w:numPr>
                <w:ilvl w:val="0"/>
                <w:numId w:val="54"/>
              </w:numPr>
              <w:tabs>
                <w:tab w:val="left" w:leader="none" w:pos="90"/>
              </w:tabs>
              <w:spacing w:after="12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педагоги способны реализовывать ценностно-ориентированный подход   в процессе развития и воспитания детей раннего и дошкольного возраста;</w:t>
            </w:r>
          </w:p>
          <w:p w:rsidR="00000000" w:rsidDel="00000000" w:rsidP="00000000" w:rsidRDefault="00000000" w:rsidRPr="00000000" w14:paraId="000000A9">
            <w:pPr>
              <w:numPr>
                <w:ilvl w:val="0"/>
                <w:numId w:val="54"/>
              </w:numPr>
              <w:tabs>
                <w:tab w:val="left" w:leader="none" w:pos="90"/>
              </w:tabs>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педагоги способны развивать навыки   эмоционального интеллекта и лидерские качества для создания атмосферы благополучия в рамках сотрудничества и сотворчества с родительским и педагогическим сообществом;</w:t>
            </w:r>
          </w:p>
          <w:p w:rsidR="00000000" w:rsidDel="00000000" w:rsidP="00000000" w:rsidRDefault="00000000" w:rsidRPr="00000000" w14:paraId="000000AA">
            <w:pPr>
              <w:numPr>
                <w:ilvl w:val="0"/>
                <w:numId w:val="54"/>
              </w:numPr>
              <w:tabs>
                <w:tab w:val="left" w:leader="none" w:pos="90"/>
              </w:tabs>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педагоги смогут разрабатывать индивидуальную траекторию саморазвития и самообразования на основе педагогической рефлексии и саморефлексии;</w:t>
            </w:r>
          </w:p>
          <w:p w:rsidR="00000000" w:rsidDel="00000000" w:rsidP="00000000" w:rsidRDefault="00000000" w:rsidRPr="00000000" w14:paraId="000000AB">
            <w:pPr>
              <w:numPr>
                <w:ilvl w:val="0"/>
                <w:numId w:val="54"/>
              </w:numPr>
              <w:tabs>
                <w:tab w:val="left" w:leader="none" w:pos="90"/>
              </w:tabs>
              <w:spacing w:after="12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педагоги способны соблюдать нормы педагогической этики и принципы академической честности в соответствии с запросами казахстанского общества к личности педагога-исследователя</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0AC">
            <w:pPr>
              <w:tabs>
                <w:tab w:val="left" w:leader="none" w:pos="90"/>
                <w:tab w:val="left" w:leader="none" w:pos="284"/>
                <w:tab w:val="left" w:leader="none" w:pos="426"/>
                <w:tab w:val="left" w:leader="none" w:pos="709"/>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rtl w:val="0"/>
              </w:rPr>
              <w:t xml:space="preserve">3.3 Обязательный компонент: области компетенций/результаты обучения           </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AD">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s>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Область компетенций для мировоззренческого, исторического и нравственного развития. </w:t>
            </w:r>
          </w:p>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Будущие педагоги способны оценивать окружающую действительность на основе мировоззренческих позиций, сформированных знанием основ философии, которые обеспечивают научное понимание и изучение природного и социального мира методами научного и философского познания. </w:t>
            </w:r>
          </w:p>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Будущие педагоги способны интерпретировать содержание и специфические особенности мифологического, религиозного и научного мировоззрения.</w:t>
            </w:r>
          </w:p>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Будущие педагоги обладают глубоким пониманием и научным анализом основных этапов, закономерностей и особенностей исторического развития Казахстана.</w:t>
            </w:r>
          </w:p>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Будущие педагоги способны анализировать причины и следствия событий истории Казахстана. </w:t>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B3">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s>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Область компетенций для социального, культурного и гражданского развития. </w:t>
            </w:r>
          </w:p>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 Будущие педагоги способны развивать свою собственную моральную и гражданскую позицию и способны действовать в соответствии с социальными, деловыми, культурными, правовыми и этическими нормами казахстанского общества. </w:t>
            </w:r>
          </w:p>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 Будущие педагоги знают и понимают основы социально-политических, экономических и правовых знаний, способны продемонстрировать личную и профессиональную конкурентоспособность.</w:t>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7. Будущие педагоги способны оценивать ситуации и аргументировать собственную оценку всему происходящему в социальной и производственной сферах.</w:t>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s>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B8">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s>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Область компетенций для межличностной, социальной и профессиональной деятельности и исследовательских навыков</w:t>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8. Будущие педагоги способны оценивать ситуации в различных сферах межличностного, социального и профессионального общения и вступать в общение в устной и письменной формах на казахском, русском и иностранных языках.</w:t>
            </w:r>
          </w:p>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9. Будущие педагоги имеют возможность использовать в своей личной деятельности различные виды информационно-коммуникационных технологий: интернет-ресурсы, облачные и мобильные сервисы для поиска, хранения, обработки, защиты и распространения информации.  </w:t>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10.  Будущие педагоги способны ориентироваться на здоровый образ жизни для обеспечения полноценной социальной и профессиональной деятельности посредством методов и средств физической культуры.</w:t>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11. Будущие педагоги способны осуществлять выбор методологии и анализа, использовать научные методы и приемы исследования, а также синтезировать новое знание. </w:t>
            </w:r>
          </w:p>
        </w:tc>
      </w:tr>
    </w:tbl>
    <w:p w:rsidR="00000000" w:rsidDel="00000000" w:rsidP="00000000" w:rsidRDefault="00000000" w:rsidRPr="00000000" w14:paraId="000000BD">
      <w:pPr>
        <w:tabs>
          <w:tab w:val="left" w:leader="none" w:pos="90"/>
        </w:tabs>
        <w:spacing w:after="120" w:line="240" w:lineRule="auto"/>
        <w:jc w:val="both"/>
        <w:rPr>
          <w:rFonts w:ascii="Times New Roman" w:cs="Times New Roman" w:eastAsia="Times New Roman" w:hAnsi="Times New Roman"/>
          <w:b w:val="1"/>
          <w:color w:val="0070c0"/>
          <w:sz w:val="28"/>
          <w:szCs w:val="28"/>
        </w:rPr>
      </w:pPr>
      <w:r w:rsidDel="00000000" w:rsidR="00000000" w:rsidRPr="00000000">
        <w:rPr>
          <w:rtl w:val="0"/>
        </w:rPr>
      </w:r>
    </w:p>
    <w:p w:rsidR="00000000" w:rsidDel="00000000" w:rsidP="00000000" w:rsidRDefault="00000000" w:rsidRPr="00000000" w14:paraId="000000BE">
      <w:pPr>
        <w:pStyle w:val="Heading1"/>
        <w:tabs>
          <w:tab w:val="left" w:leader="none" w:pos="90"/>
        </w:tabs>
        <w:spacing w:after="120" w:line="240" w:lineRule="auto"/>
        <w:jc w:val="both"/>
        <w:rPr>
          <w:rFonts w:ascii="Times New Roman" w:cs="Times New Roman" w:eastAsia="Times New Roman" w:hAnsi="Times New Roman"/>
          <w:sz w:val="28"/>
          <w:szCs w:val="28"/>
        </w:rPr>
      </w:pPr>
      <w:bookmarkStart w:colFirst="0" w:colLast="0" w:name="_heading=h.2et92p0" w:id="4"/>
      <w:bookmarkEnd w:id="4"/>
      <w:r w:rsidDel="00000000" w:rsidR="00000000" w:rsidRPr="00000000">
        <w:rPr>
          <w:rFonts w:ascii="Times New Roman" w:cs="Times New Roman" w:eastAsia="Times New Roman" w:hAnsi="Times New Roman"/>
          <w:sz w:val="28"/>
          <w:szCs w:val="28"/>
          <w:rtl w:val="0"/>
        </w:rPr>
        <w:t xml:space="preserve">4. Структура программы и результаты обучения</w:t>
      </w:r>
    </w:p>
    <w:p w:rsidR="00000000" w:rsidDel="00000000" w:rsidP="00000000" w:rsidRDefault="00000000" w:rsidRPr="00000000" w14:paraId="000000BF">
      <w:pPr>
        <w:tabs>
          <w:tab w:val="left" w:leader="none" w:pos="90"/>
        </w:tabs>
        <w:spacing w:after="120" w:line="240" w:lineRule="auto"/>
        <w:jc w:val="both"/>
        <w:rPr>
          <w:rFonts w:ascii="Times New Roman" w:cs="Times New Roman" w:eastAsia="Times New Roman" w:hAnsi="Times New Roman"/>
          <w:i w:val="1"/>
          <w:color w:val="ff0000"/>
          <w:sz w:val="28"/>
          <w:szCs w:val="28"/>
        </w:rPr>
      </w:pPr>
      <w:r w:rsidDel="00000000" w:rsidR="00000000" w:rsidRPr="00000000">
        <w:rPr>
          <w:rtl w:val="0"/>
        </w:rPr>
      </w:r>
    </w:p>
    <w:tbl>
      <w:tblPr>
        <w:tblStyle w:val="Table4"/>
        <w:tblW w:w="9214.0" w:type="dxa"/>
        <w:jc w:val="left"/>
        <w:tblInd w:w="-10.0" w:type="dxa"/>
        <w:tblLayout w:type="fixed"/>
        <w:tblLook w:val="0400"/>
      </w:tblPr>
      <w:tblGrid>
        <w:gridCol w:w="10"/>
        <w:gridCol w:w="9080"/>
        <w:gridCol w:w="124"/>
        <w:tblGridChange w:id="0">
          <w:tblGrid>
            <w:gridCol w:w="10"/>
            <w:gridCol w:w="9080"/>
            <w:gridCol w:w="124"/>
          </w:tblGrid>
        </w:tblGridChange>
      </w:tblGrid>
      <w:tr>
        <w:trPr>
          <w:cantSplit w:val="0"/>
          <w:tblHeader w:val="0"/>
        </w:trPr>
        <w:tc>
          <w:tcPr/>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color w:val="ff0000"/>
                <w:sz w:val="28"/>
                <w:szCs w:val="28"/>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0C1">
            <w:pPr>
              <w:pStyle w:val="Heading2"/>
              <w:tabs>
                <w:tab w:val="left" w:leader="none" w:pos="90"/>
              </w:tabs>
              <w:spacing w:after="120" w:line="240" w:lineRule="auto"/>
              <w:jc w:val="both"/>
              <w:rPr>
                <w:rFonts w:ascii="Times New Roman" w:cs="Times New Roman" w:eastAsia="Times New Roman" w:hAnsi="Times New Roman"/>
                <w:sz w:val="28"/>
                <w:szCs w:val="28"/>
              </w:rPr>
            </w:pPr>
            <w:bookmarkStart w:colFirst="0" w:colLast="0" w:name="_heading=h.tyjcwt" w:id="5"/>
            <w:bookmarkEnd w:id="5"/>
            <w:r w:rsidDel="00000000" w:rsidR="00000000" w:rsidRPr="00000000">
              <w:rPr>
                <w:rFonts w:ascii="Times New Roman" w:cs="Times New Roman" w:eastAsia="Times New Roman" w:hAnsi="Times New Roman"/>
                <w:sz w:val="28"/>
                <w:szCs w:val="28"/>
                <w:rtl w:val="0"/>
              </w:rPr>
              <w:t xml:space="preserve">4.1. Структура педагогического компонента</w:t>
            </w:r>
          </w:p>
        </w:tc>
      </w:tr>
      <w:tr>
        <w:trPr>
          <w:cantSplit w:val="0"/>
          <w:tblHeader w:val="0"/>
        </w:trPr>
        <w:tc>
          <w:tcPr/>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C3">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highlight w:val="white"/>
                <w:rtl w:val="0"/>
              </w:rPr>
              <w:t xml:space="preserve">Объем Педагогического компонента составляет 60 академических кредитов, включая педагогическую практику. Этот компонент является общим для всех ОП педагогического образования. Педагогический компонент был разработан совместно всеми вузами, участвующими в процессе проектирования. Компонент является гибким и дает отдельным вузам возможность реализовывать его в соответствии с конкретной ситуацией и потребностями. </w:t>
            </w:r>
            <w:r w:rsidDel="00000000" w:rsidR="00000000" w:rsidRPr="00000000">
              <w:rPr>
                <w:rtl w:val="0"/>
              </w:rPr>
            </w:r>
          </w:p>
          <w:p w:rsidR="00000000" w:rsidDel="00000000" w:rsidP="00000000" w:rsidRDefault="00000000" w:rsidRPr="00000000" w14:paraId="000000C4">
            <w:pPr>
              <w:tabs>
                <w:tab w:val="left" w:leader="none" w:pos="284"/>
                <w:tab w:val="left" w:leader="none" w:pos="426"/>
              </w:tabs>
              <w:spacing w:after="0" w:line="240" w:lineRule="auto"/>
              <w:rPr>
                <w:rFonts w:ascii="Times New Roman" w:cs="Times New Roman" w:eastAsia="Times New Roman" w:hAnsi="Times New Roman"/>
                <w:color w:val="000000"/>
                <w:sz w:val="28"/>
                <w:szCs w:val="28"/>
                <w:highlight w:val="white"/>
              </w:rPr>
            </w:pPr>
            <w:r w:rsidDel="00000000" w:rsidR="00000000" w:rsidRPr="00000000">
              <w:rPr>
                <w:rtl w:val="0"/>
              </w:rPr>
            </w:r>
          </w:p>
          <w:p w:rsidR="00000000" w:rsidDel="00000000" w:rsidP="00000000" w:rsidRDefault="00000000" w:rsidRPr="00000000" w14:paraId="000000C5">
            <w:pPr>
              <w:tabs>
                <w:tab w:val="left" w:leader="none" w:pos="284"/>
                <w:tab w:val="left" w:leader="none" w:pos="426"/>
              </w:tabs>
              <w:spacing w:after="0" w:line="240" w:lineRule="auto"/>
              <w:rPr>
                <w:rFonts w:ascii="Times New Roman" w:cs="Times New Roman" w:eastAsia="Times New Roman" w:hAnsi="Times New Roman"/>
                <w:color w:val="000000"/>
                <w:sz w:val="28"/>
                <w:szCs w:val="28"/>
                <w:highlight w:val="white"/>
              </w:rPr>
            </w:pPr>
            <w:r w:rsidDel="00000000" w:rsidR="00000000" w:rsidRPr="00000000">
              <w:rPr>
                <w:rFonts w:ascii="Times New Roman" w:cs="Times New Roman" w:eastAsia="Times New Roman" w:hAnsi="Times New Roman"/>
                <w:color w:val="000000"/>
                <w:sz w:val="28"/>
                <w:szCs w:val="28"/>
                <w:highlight w:val="white"/>
                <w:rtl w:val="0"/>
              </w:rPr>
              <w:t xml:space="preserve">Общая структура Педагогического компонента:</w:t>
            </w:r>
          </w:p>
          <w:p w:rsidR="00000000" w:rsidDel="00000000" w:rsidP="00000000" w:rsidRDefault="00000000" w:rsidRPr="00000000" w14:paraId="000000C6">
            <w:pPr>
              <w:tabs>
                <w:tab w:val="left" w:leader="none" w:pos="284"/>
                <w:tab w:val="left" w:leader="none" w:pos="426"/>
              </w:tabs>
              <w:spacing w:after="0" w:line="240" w:lineRule="auto"/>
              <w:rPr>
                <w:rFonts w:ascii="Times New Roman" w:cs="Times New Roman" w:eastAsia="Times New Roman" w:hAnsi="Times New Roman"/>
                <w:color w:val="000000"/>
                <w:sz w:val="28"/>
                <w:szCs w:val="28"/>
                <w:highlight w:val="white"/>
              </w:rPr>
            </w:pPr>
            <w:r w:rsidDel="00000000" w:rsidR="00000000" w:rsidRPr="00000000">
              <w:rPr>
                <w:rtl w:val="0"/>
              </w:rPr>
            </w:r>
          </w:p>
          <w:tbl>
            <w:tblPr>
              <w:tblStyle w:val="Table5"/>
              <w:tblW w:w="8694.0" w:type="dxa"/>
              <w:jc w:val="left"/>
              <w:tblBorders>
                <w:top w:color="000000" w:space="0" w:sz="6" w:val="single"/>
                <w:left w:color="000000" w:space="0" w:sz="6" w:val="single"/>
                <w:bottom w:color="000000" w:space="0" w:sz="6" w:val="single"/>
                <w:right w:color="000000" w:space="0" w:sz="6" w:val="single"/>
              </w:tblBorders>
              <w:tblLayout w:type="fixed"/>
              <w:tblLook w:val="0400"/>
            </w:tblPr>
            <w:tblGrid>
              <w:gridCol w:w="7277"/>
              <w:gridCol w:w="1417"/>
              <w:tblGridChange w:id="0">
                <w:tblGrid>
                  <w:gridCol w:w="7277"/>
                  <w:gridCol w:w="1417"/>
                </w:tblGrid>
              </w:tblGridChange>
            </w:tblGrid>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8eaadb" w:val="clear"/>
                </w:tcPr>
                <w:p w:rsidR="00000000" w:rsidDel="00000000" w:rsidP="00000000" w:rsidRDefault="00000000" w:rsidRPr="00000000" w14:paraId="000000C7">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Название модуля и основные дисциплины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8eaadb" w:val="clear"/>
                </w:tcPr>
                <w:p w:rsidR="00000000" w:rsidDel="00000000" w:rsidP="00000000" w:rsidRDefault="00000000" w:rsidRPr="00000000" w14:paraId="000000C8">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Академических кредитов</w:t>
                  </w: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9e2f3" w:val="clear"/>
                </w:tcPr>
                <w:p w:rsidR="00000000" w:rsidDel="00000000" w:rsidP="00000000" w:rsidRDefault="00000000" w:rsidRPr="00000000" w14:paraId="000000C9">
                  <w:pPr>
                    <w:tabs>
                      <w:tab w:val="left" w:leader="none" w:pos="284"/>
                      <w:tab w:val="left" w:leader="none" w:pos="426"/>
                    </w:tabs>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ПОДДЕРЖКА ОБУЧАЮЩИХСЯ КАК ЛИЧНОСТЕЙ</w:t>
                  </w:r>
                </w:p>
              </w:tc>
              <w:tc>
                <w:tcPr>
                  <w:tcBorders>
                    <w:top w:color="000000" w:space="0" w:sz="6" w:val="single"/>
                    <w:left w:color="000000" w:space="0" w:sz="6" w:val="single"/>
                    <w:bottom w:color="000000" w:space="0" w:sz="6" w:val="single"/>
                    <w:right w:color="000000" w:space="0" w:sz="6" w:val="single"/>
                  </w:tcBorders>
                  <w:shd w:fill="d9e2f3" w:val="clear"/>
                </w:tcPr>
                <w:p w:rsidR="00000000" w:rsidDel="00000000" w:rsidP="00000000" w:rsidRDefault="00000000" w:rsidRPr="00000000" w14:paraId="000000CA">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17</w:t>
                  </w: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CB">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Психология в образовании и концепции взаимодействия и коммуникации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CC">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CD">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Наука об образовании и ключевые теории обучения</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CE">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CF">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Возрастные и физиологические особенности развития детей</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D0">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D1">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Инклюзивная образовательная среда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D2">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D3">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Планирование преподавания и индивидуализация обучения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D4">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9e2f3" w:val="clear"/>
                </w:tcPr>
                <w:p w:rsidR="00000000" w:rsidDel="00000000" w:rsidP="00000000" w:rsidRDefault="00000000" w:rsidRPr="00000000" w14:paraId="000000D5">
                  <w:pPr>
                    <w:tabs>
                      <w:tab w:val="left" w:leader="none" w:pos="284"/>
                      <w:tab w:val="left" w:leader="none" w:pos="426"/>
                    </w:tabs>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ПРЕПОДАВАНИЕ И ОЦЕНИВАНИЕ ДЛЯ ОБУЧЕНИЯ</w:t>
                  </w:r>
                </w:p>
              </w:tc>
              <w:tc>
                <w:tcPr>
                  <w:tcBorders>
                    <w:top w:color="000000" w:space="0" w:sz="6" w:val="single"/>
                    <w:left w:color="000000" w:space="0" w:sz="6" w:val="single"/>
                    <w:bottom w:color="000000" w:space="0" w:sz="6" w:val="single"/>
                    <w:right w:color="000000" w:space="0" w:sz="6" w:val="single"/>
                  </w:tcBorders>
                  <w:shd w:fill="d9e2f3" w:val="clear"/>
                </w:tcPr>
                <w:p w:rsidR="00000000" w:rsidDel="00000000" w:rsidP="00000000" w:rsidRDefault="00000000" w:rsidRPr="00000000" w14:paraId="000000D6">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9</w:t>
                  </w: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D7">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Методы и технологии преподавания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D8">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D9">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Оценивание и развитие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DA">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9e2f3" w:val="clear"/>
                </w:tcPr>
                <w:p w:rsidR="00000000" w:rsidDel="00000000" w:rsidP="00000000" w:rsidRDefault="00000000" w:rsidRPr="00000000" w14:paraId="000000DB">
                  <w:pPr>
                    <w:tabs>
                      <w:tab w:val="left" w:leader="none" w:pos="284"/>
                      <w:tab w:val="left" w:leader="none" w:pos="426"/>
                    </w:tabs>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УЧИТЕЛЬ КАК РЕФЛЕКСИРУЮЩИЙ ПРАКТИК</w:t>
                  </w:r>
                </w:p>
              </w:tc>
              <w:tc>
                <w:tcPr>
                  <w:tcBorders>
                    <w:top w:color="000000" w:space="0" w:sz="6" w:val="single"/>
                    <w:left w:color="000000" w:space="0" w:sz="6" w:val="single"/>
                    <w:bottom w:color="000000" w:space="0" w:sz="6" w:val="single"/>
                    <w:right w:color="000000" w:space="0" w:sz="6" w:val="single"/>
                  </w:tcBorders>
                  <w:shd w:fill="d9e2f3" w:val="clear"/>
                </w:tcPr>
                <w:p w:rsidR="00000000" w:rsidDel="00000000" w:rsidP="00000000" w:rsidRDefault="00000000" w:rsidRPr="00000000" w14:paraId="000000DC">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9</w:t>
                  </w: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DD">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Педагогические исследования</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DE">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DF">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Исследования, развитие и инновации </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E0">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9e2f3" w:val="clear"/>
                </w:tcPr>
                <w:p w:rsidR="00000000" w:rsidDel="00000000" w:rsidP="00000000" w:rsidRDefault="00000000" w:rsidRPr="00000000" w14:paraId="000000E1">
                  <w:pPr>
                    <w:tabs>
                      <w:tab w:val="left" w:leader="none" w:pos="284"/>
                      <w:tab w:val="left" w:leader="none" w:pos="426"/>
                    </w:tabs>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УЧИТЕЛЬ КАК ФАСИЛИТАТОР ОБУЧЕНИЯ (ПЕДАГОГИЧЕСКАЯ ПРАКТИКА)</w:t>
                  </w:r>
                </w:p>
              </w:tc>
              <w:tc>
                <w:tcPr>
                  <w:tcBorders>
                    <w:top w:color="000000" w:space="0" w:sz="6" w:val="single"/>
                    <w:left w:color="000000" w:space="0" w:sz="6" w:val="single"/>
                    <w:bottom w:color="000000" w:space="0" w:sz="6" w:val="single"/>
                    <w:right w:color="000000" w:space="0" w:sz="6" w:val="single"/>
                  </w:tcBorders>
                  <w:shd w:fill="d9e2f3" w:val="clear"/>
                </w:tcPr>
                <w:p w:rsidR="00000000" w:rsidDel="00000000" w:rsidP="00000000" w:rsidRDefault="00000000" w:rsidRPr="00000000" w14:paraId="000000E2">
                  <w:pPr>
                    <w:tabs>
                      <w:tab w:val="left" w:leader="none" w:pos="284"/>
                      <w:tab w:val="left" w:leader="none" w:pos="426"/>
                    </w:tabs>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25</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E3">
                  <w:pPr>
                    <w:tabs>
                      <w:tab w:val="left" w:leader="none" w:pos="284"/>
                      <w:tab w:val="left" w:leader="none" w:pos="426"/>
                    </w:tabs>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Введение в профессию педагоги (педагогическая практика, 1- курс)</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E4">
                  <w:pPr>
                    <w:tabs>
                      <w:tab w:val="left" w:leader="none" w:pos="284"/>
                      <w:tab w:val="left" w:leader="none" w:pos="426"/>
                    </w:tabs>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E5">
                  <w:pPr>
                    <w:tabs>
                      <w:tab w:val="left" w:leader="none" w:pos="284"/>
                      <w:tab w:val="left" w:leader="none" w:pos="426"/>
                    </w:tabs>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Психолого-педагогическое оценивание (педагогическая практика, 2-курс)</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E6">
                  <w:pPr>
                    <w:tabs>
                      <w:tab w:val="left" w:leader="none" w:pos="284"/>
                      <w:tab w:val="left" w:leader="none" w:pos="426"/>
                    </w:tabs>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E7">
                  <w:pPr>
                    <w:tabs>
                      <w:tab w:val="left" w:leader="none" w:pos="284"/>
                      <w:tab w:val="left" w:leader="none" w:pos="426"/>
                    </w:tabs>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Педагогические подходы (педагогическая практика, 3-курс)</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E8">
                  <w:pPr>
                    <w:tabs>
                      <w:tab w:val="left" w:leader="none" w:pos="284"/>
                      <w:tab w:val="left" w:leader="none" w:pos="426"/>
                    </w:tabs>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6</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E9">
                  <w:pPr>
                    <w:tabs>
                      <w:tab w:val="left" w:leader="none" w:pos="284"/>
                      <w:tab w:val="left" w:leader="none" w:pos="426"/>
                    </w:tabs>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Исследования и инновации в образовании (педагогическая практика, 4-курс)</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EA">
                  <w:pPr>
                    <w:tabs>
                      <w:tab w:val="left" w:leader="none" w:pos="284"/>
                      <w:tab w:val="left" w:leader="none" w:pos="426"/>
                    </w:tabs>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15</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0EB">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Всего академических кредитов</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0EC">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60</w:t>
                  </w:r>
                  <w:r w:rsidDel="00000000" w:rsidR="00000000" w:rsidRPr="00000000">
                    <w:rPr>
                      <w:rtl w:val="0"/>
                    </w:rPr>
                  </w:r>
                </w:p>
              </w:tc>
            </w:tr>
          </w:tbl>
          <w:p w:rsidR="00000000" w:rsidDel="00000000" w:rsidP="00000000" w:rsidRDefault="00000000" w:rsidRPr="00000000" w14:paraId="000000ED">
            <w:pPr>
              <w:tabs>
                <w:tab w:val="left" w:leader="none" w:pos="284"/>
                <w:tab w:val="left" w:leader="none" w:pos="426"/>
              </w:tabs>
              <w:spacing w:after="0" w:line="240" w:lineRule="auto"/>
              <w:rPr>
                <w:rFonts w:ascii="Times New Roman" w:cs="Times New Roman" w:eastAsia="Times New Roman" w:hAnsi="Times New Roman"/>
                <w:color w:val="000000"/>
                <w:sz w:val="28"/>
                <w:szCs w:val="28"/>
                <w:highlight w:val="white"/>
              </w:rPr>
            </w:pPr>
            <w:r w:rsidDel="00000000" w:rsidR="00000000" w:rsidRPr="00000000">
              <w:rPr>
                <w:rtl w:val="0"/>
              </w:rPr>
            </w:r>
          </w:p>
          <w:p w:rsidR="00000000" w:rsidDel="00000000" w:rsidP="00000000" w:rsidRDefault="00000000" w:rsidRPr="00000000" w14:paraId="000000EE">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Модули, курсы, их результаты обучения и связь с областями компетенций более подробно:</w:t>
            </w:r>
          </w:p>
          <w:p w:rsidR="00000000" w:rsidDel="00000000" w:rsidP="00000000" w:rsidRDefault="00000000" w:rsidRPr="00000000" w14:paraId="000000EF">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bl>
            <w:tblPr>
              <w:tblStyle w:val="Table6"/>
              <w:tblW w:w="877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778"/>
              <w:tblGridChange w:id="0">
                <w:tblGrid>
                  <w:gridCol w:w="8778"/>
                </w:tblGrid>
              </w:tblGridChange>
            </w:tblGrid>
            <w:tr>
              <w:trPr>
                <w:cantSplit w:val="0"/>
                <w:trHeight w:val="614" w:hRule="atLeast"/>
                <w:tblHeader w:val="0"/>
              </w:trPr>
              <w:tc>
                <w:tcPr>
                  <w:shd w:fill="d9e2f3" w:val="clear"/>
                </w:tcPr>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40" w:lineRule="auto"/>
                    <w:ind w:left="0" w:right="115"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Поддержка обучающихся как личностей, всего 17 академических кредитов</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tc>
            </w:tr>
            <w:tr>
              <w:trPr>
                <w:cantSplit w:val="0"/>
                <w:trHeight w:val="1146" w:hRule="atLeast"/>
                <w:tblHeader w:val="0"/>
              </w:trPr>
              <w:tc>
                <w:tcPr/>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40" w:lineRule="auto"/>
                    <w:ind w:left="0" w:right="115"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Данный модуль содержит обзор психологических теорий, концепций и моделей, которые способствуют пониманию индивидуальных потребностей обучающихся и индивидуальных различий в обучении. Модуль формирует у будущих педагогов педагогических специальностей компетенции, позволяющие учитывать индивидуализацию обучения и разнообразие обучающихся в процессе преподавания. Модуль акцентирует внимание на важности повышения благополучия обучающихся путем создания и поддержания психологически безопасной образовательной среды</w:t>
                  </w:r>
                </w:p>
              </w:tc>
            </w:tr>
          </w:tbl>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7"/>
              <w:tblW w:w="876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25"/>
              <w:gridCol w:w="7039"/>
              <w:tblGridChange w:id="0">
                <w:tblGrid>
                  <w:gridCol w:w="1725"/>
                  <w:gridCol w:w="7039"/>
                </w:tblGrid>
              </w:tblGridChange>
            </w:tblGrid>
            <w:tr>
              <w:trPr>
                <w:cantSplit w:val="0"/>
                <w:trHeight w:val="50" w:hRule="atLeast"/>
                <w:tblHeader w:val="0"/>
              </w:trPr>
              <w:tc>
                <w:tcPr/>
                <w:p w:rsidR="00000000" w:rsidDel="00000000" w:rsidP="00000000" w:rsidRDefault="00000000" w:rsidRPr="00000000" w14:paraId="000000F3">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0F4">
                  <w:pPr>
                    <w:tabs>
                      <w:tab w:val="left" w:leader="none" w:pos="284"/>
                      <w:tab w:val="left" w:leader="none" w:pos="426"/>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Психология в образовании и концепции взаимодействия и коммуникации </w:t>
                  </w:r>
                </w:p>
              </w:tc>
            </w:tr>
            <w:tr>
              <w:trPr>
                <w:cantSplit w:val="0"/>
                <w:trHeight w:val="50" w:hRule="atLeast"/>
                <w:tblHeader w:val="0"/>
              </w:trPr>
              <w:tc>
                <w:tcPr/>
                <w:p w:rsidR="00000000" w:rsidDel="00000000" w:rsidP="00000000" w:rsidRDefault="00000000" w:rsidRPr="00000000" w14:paraId="000000F5">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0F6">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Педагогический компонент</w:t>
                  </w:r>
                </w:p>
              </w:tc>
            </w:tr>
            <w:tr>
              <w:trPr>
                <w:cantSplit w:val="0"/>
                <w:trHeight w:val="50" w:hRule="atLeast"/>
                <w:tblHeader w:val="0"/>
              </w:trPr>
              <w:tc>
                <w:tcPr/>
                <w:p w:rsidR="00000000" w:rsidDel="00000000" w:rsidP="00000000" w:rsidRDefault="00000000" w:rsidRPr="00000000" w14:paraId="000000F7">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0F8">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Базовые дисциплины</w:t>
                  </w:r>
                </w:p>
              </w:tc>
            </w:tr>
            <w:tr>
              <w:trPr>
                <w:cantSplit w:val="0"/>
                <w:trHeight w:val="332" w:hRule="atLeast"/>
                <w:tblHeader w:val="0"/>
              </w:trPr>
              <w:tc>
                <w:tcPr/>
                <w:p w:rsidR="00000000" w:rsidDel="00000000" w:rsidP="00000000" w:rsidRDefault="00000000" w:rsidRPr="00000000" w14:paraId="000000F9">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0FA">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Поддержка обучающихся как личностей, всего 17 академических кредитов</w:t>
                  </w:r>
                </w:p>
              </w:tc>
            </w:tr>
            <w:tr>
              <w:trPr>
                <w:cantSplit w:val="0"/>
                <w:trHeight w:val="319" w:hRule="atLeast"/>
                <w:tblHeader w:val="0"/>
              </w:trPr>
              <w:tc>
                <w:tcPr/>
                <w:p w:rsidR="00000000" w:rsidDel="00000000" w:rsidP="00000000" w:rsidRDefault="00000000" w:rsidRPr="00000000" w14:paraId="000000FB">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0FC">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673" w:hRule="atLeast"/>
                <w:tblHeader w:val="0"/>
              </w:trPr>
              <w:tc>
                <w:tcPr/>
                <w:p w:rsidR="00000000" w:rsidDel="00000000" w:rsidP="00000000" w:rsidRDefault="00000000" w:rsidRPr="00000000" w14:paraId="000000FD">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0FE">
                  <w:pPr>
                    <w:tabs>
                      <w:tab w:val="left" w:leader="none" w:pos="284"/>
                      <w:tab w:val="left" w:leader="none" w:pos="426"/>
                    </w:tabs>
                    <w:ind w:right="10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совершенствование следующих областей педагогической компетентности: </w:t>
                  </w:r>
                </w:p>
                <w:p w:rsidR="00000000" w:rsidDel="00000000" w:rsidP="00000000" w:rsidRDefault="00000000" w:rsidRPr="00000000" w14:paraId="000000FF">
                  <w:pPr>
                    <w:keepNext w:val="0"/>
                    <w:keepLines w:val="0"/>
                    <w:pageBreakBefore w:val="0"/>
                    <w:widowControl w:val="1"/>
                    <w:numPr>
                      <w:ilvl w:val="0"/>
                      <w:numId w:val="37"/>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03"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в области педагогики и дидактики (1)</w:t>
                  </w:r>
                </w:p>
                <w:p w:rsidR="00000000" w:rsidDel="00000000" w:rsidP="00000000" w:rsidRDefault="00000000" w:rsidRPr="00000000" w14:paraId="00000100">
                  <w:pPr>
                    <w:keepNext w:val="0"/>
                    <w:keepLines w:val="0"/>
                    <w:pageBreakBefore w:val="0"/>
                    <w:widowControl w:val="1"/>
                    <w:numPr>
                      <w:ilvl w:val="0"/>
                      <w:numId w:val="37"/>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173"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компетенции для взаимодействия (3, 4)</w:t>
                  </w:r>
                </w:p>
                <w:p w:rsidR="00000000" w:rsidDel="00000000" w:rsidP="00000000" w:rsidRDefault="00000000" w:rsidRPr="00000000" w14:paraId="00000101">
                  <w:pPr>
                    <w:tabs>
                      <w:tab w:val="left" w:leader="none" w:pos="284"/>
                      <w:tab w:val="left" w:leader="none" w:pos="426"/>
                    </w:tabs>
                    <w:ind w:right="103"/>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02">
                  <w:pPr>
                    <w:tabs>
                      <w:tab w:val="left" w:leader="none" w:pos="284"/>
                      <w:tab w:val="left" w:leader="none" w:pos="426"/>
                    </w:tabs>
                    <w:ind w:right="10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педагоги владеют знаниями о современных психологических теориях и моделях, а также о функционировании личности и ее индивидуальных свойствах. Они могут применять эти знания в своей преподавательской деятельности в различных образовательных контекстах. Будущие педагоги способствуют благоприятному развитию обучающихся, содействуя диалогу, взаимодействию и общению в образовательном процессе. Они способны общаться, взаимодействовать и сотрудничать с семьями обучающихся, а также в рамках различных других видов партнерства и создавать новые взаимосвязи, подходящие для развития их собственной педагогической деятельности. </w:t>
                  </w:r>
                </w:p>
              </w:tc>
            </w:tr>
            <w:tr>
              <w:trPr>
                <w:cantSplit w:val="0"/>
                <w:trHeight w:val="60" w:hRule="atLeast"/>
                <w:tblHeader w:val="0"/>
              </w:trPr>
              <w:tc>
                <w:tcPr/>
                <w:p w:rsidR="00000000" w:rsidDel="00000000" w:rsidP="00000000" w:rsidRDefault="00000000" w:rsidRPr="00000000" w14:paraId="00000103">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w:t>
                  </w:r>
                </w:p>
              </w:tc>
              <w:tc>
                <w:tcPr/>
                <w:p w:rsidR="00000000" w:rsidDel="00000000" w:rsidP="00000000" w:rsidRDefault="00000000" w:rsidRPr="00000000" w14:paraId="00000104">
                  <w:pPr>
                    <w:tabs>
                      <w:tab w:val="left" w:leader="none" w:pos="284"/>
                      <w:tab w:val="left" w:leader="none" w:pos="426"/>
                    </w:tabs>
                    <w:ind w:right="10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педагоги, которые демонстрируют компетентность, могут:</w:t>
                  </w:r>
                  <w:r w:rsidDel="00000000" w:rsidR="00000000" w:rsidRPr="00000000">
                    <w:rPr>
                      <w:rtl w:val="0"/>
                    </w:rPr>
                  </w:r>
                </w:p>
                <w:p w:rsidR="00000000" w:rsidDel="00000000" w:rsidP="00000000" w:rsidRDefault="00000000" w:rsidRPr="00000000" w14:paraId="00000105">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tabs>
                      <w:tab w:val="left" w:leader="none" w:pos="426"/>
                    </w:tabs>
                    <w:spacing w:after="0" w:before="0" w:line="259" w:lineRule="auto"/>
                    <w:ind w:left="312" w:right="103" w:hanging="28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понимать основные концепции и термины педагогической психологии, а также основные практические приложения психологических знаний;</w:t>
                  </w:r>
                </w:p>
                <w:p w:rsidR="00000000" w:rsidDel="00000000" w:rsidP="00000000" w:rsidRDefault="00000000" w:rsidRPr="00000000" w14:paraId="00000106">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tabs>
                      <w:tab w:val="left" w:leader="none" w:pos="426"/>
                    </w:tabs>
                    <w:spacing w:after="0" w:before="0" w:line="259" w:lineRule="auto"/>
                    <w:ind w:left="312" w:right="103" w:hanging="28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понимать закономерности, факты и феномены познавательного и личностного развития человека в процессах обучения и воспитания;</w:t>
                  </w:r>
                </w:p>
                <w:p w:rsidR="00000000" w:rsidDel="00000000" w:rsidP="00000000" w:rsidRDefault="00000000" w:rsidRPr="00000000" w14:paraId="00000107">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tabs>
                      <w:tab w:val="left" w:leader="none" w:pos="426"/>
                    </w:tabs>
                    <w:spacing w:after="0" w:before="0" w:line="259" w:lineRule="auto"/>
                    <w:ind w:left="312" w:right="103" w:hanging="28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комплексный подход к проектированию, внедрению, оценке и развитию образовательных сред;</w:t>
                  </w:r>
                </w:p>
                <w:p w:rsidR="00000000" w:rsidDel="00000000" w:rsidP="00000000" w:rsidRDefault="00000000" w:rsidRPr="00000000" w14:paraId="00000108">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tabs>
                      <w:tab w:val="left" w:leader="none" w:pos="426"/>
                    </w:tabs>
                    <w:spacing w:after="0" w:before="0" w:line="259" w:lineRule="auto"/>
                    <w:ind w:left="312" w:right="103" w:hanging="28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понимать концепцию непрерывного обучения как часть процесса когнитивного и личностного развития человека;</w:t>
                  </w:r>
                </w:p>
                <w:p w:rsidR="00000000" w:rsidDel="00000000" w:rsidP="00000000" w:rsidRDefault="00000000" w:rsidRPr="00000000" w14:paraId="00000109">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tabs>
                      <w:tab w:val="left" w:leader="none" w:pos="426"/>
                    </w:tabs>
                    <w:spacing w:after="0" w:before="0" w:line="259" w:lineRule="auto"/>
                    <w:ind w:left="312" w:right="103" w:hanging="28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базовые концепции и теории коммуникации и взаимодействия на индивидуальном, общественном и межличностном уровнях;</w:t>
                  </w:r>
                </w:p>
                <w:p w:rsidR="00000000" w:rsidDel="00000000" w:rsidP="00000000" w:rsidRDefault="00000000" w:rsidRPr="00000000" w14:paraId="0000010A">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tabs>
                      <w:tab w:val="left" w:leader="none" w:pos="426"/>
                    </w:tabs>
                    <w:spacing w:after="0" w:before="0" w:line="259" w:lineRule="auto"/>
                    <w:ind w:left="312" w:right="103" w:hanging="28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выбирать методы коммуникации и взаимодействия, наиболее подходящие для содействия обучению в различных формах (офлайн, онлайн, смешанное, гибридное);</w:t>
                  </w:r>
                </w:p>
                <w:p w:rsidR="00000000" w:rsidDel="00000000" w:rsidP="00000000" w:rsidRDefault="00000000" w:rsidRPr="00000000" w14:paraId="0000010B">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tabs>
                      <w:tab w:val="left" w:leader="none" w:pos="426"/>
                    </w:tabs>
                    <w:spacing w:after="160" w:before="0" w:line="259" w:lineRule="auto"/>
                    <w:ind w:left="312" w:right="103" w:hanging="28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понимать особенности поведения в группе и действовать таким образом, чтобы способствовать развитию и благополучию сообщества.</w:t>
                  </w:r>
                </w:p>
              </w:tc>
            </w:tr>
          </w:tbl>
          <w:p w:rsidR="00000000" w:rsidDel="00000000" w:rsidP="00000000" w:rsidRDefault="00000000" w:rsidRPr="00000000" w14:paraId="0000010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8"/>
              <w:tblW w:w="878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60"/>
              <w:gridCol w:w="6927"/>
              <w:tblGridChange w:id="0">
                <w:tblGrid>
                  <w:gridCol w:w="1860"/>
                  <w:gridCol w:w="6927"/>
                </w:tblGrid>
              </w:tblGridChange>
            </w:tblGrid>
            <w:tr>
              <w:trPr>
                <w:cantSplit w:val="0"/>
                <w:trHeight w:val="206" w:hRule="atLeast"/>
                <w:tblHeader w:val="0"/>
              </w:trPr>
              <w:tc>
                <w:tcPr/>
                <w:p w:rsidR="00000000" w:rsidDel="00000000" w:rsidP="00000000" w:rsidRDefault="00000000" w:rsidRPr="00000000" w14:paraId="0000010D">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10E">
                  <w:pPr>
                    <w:tabs>
                      <w:tab w:val="left" w:leader="none" w:pos="284"/>
                      <w:tab w:val="left" w:leader="none" w:pos="426"/>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Наука об образовании и ключевые теории обучения</w:t>
                  </w:r>
                </w:p>
              </w:tc>
            </w:tr>
            <w:tr>
              <w:trPr>
                <w:cantSplit w:val="0"/>
                <w:trHeight w:val="198" w:hRule="atLeast"/>
                <w:tblHeader w:val="0"/>
              </w:trPr>
              <w:tc>
                <w:tcPr/>
                <w:p w:rsidR="00000000" w:rsidDel="00000000" w:rsidP="00000000" w:rsidRDefault="00000000" w:rsidRPr="00000000" w14:paraId="0000010F">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110">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Педагогический компонент</w:t>
                  </w:r>
                </w:p>
              </w:tc>
            </w:tr>
            <w:tr>
              <w:trPr>
                <w:cantSplit w:val="0"/>
                <w:trHeight w:val="198" w:hRule="atLeast"/>
                <w:tblHeader w:val="0"/>
              </w:trPr>
              <w:tc>
                <w:tcPr/>
                <w:p w:rsidR="00000000" w:rsidDel="00000000" w:rsidP="00000000" w:rsidRDefault="00000000" w:rsidRPr="00000000" w14:paraId="00000111">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112">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Базовые дисциплины</w:t>
                  </w:r>
                </w:p>
              </w:tc>
            </w:tr>
            <w:tr>
              <w:trPr>
                <w:cantSplit w:val="0"/>
                <w:trHeight w:val="206" w:hRule="atLeast"/>
                <w:tblHeader w:val="0"/>
              </w:trPr>
              <w:tc>
                <w:tcPr/>
                <w:p w:rsidR="00000000" w:rsidDel="00000000" w:rsidP="00000000" w:rsidRDefault="00000000" w:rsidRPr="00000000" w14:paraId="00000113">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114">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Поддержка обучающихся как личностей, всего 17 академических кредитов</w:t>
                  </w:r>
                </w:p>
              </w:tc>
            </w:tr>
            <w:tr>
              <w:trPr>
                <w:cantSplit w:val="0"/>
                <w:trHeight w:val="198" w:hRule="atLeast"/>
                <w:tblHeader w:val="0"/>
              </w:trPr>
              <w:tc>
                <w:tcPr/>
                <w:p w:rsidR="00000000" w:rsidDel="00000000" w:rsidP="00000000" w:rsidRDefault="00000000" w:rsidRPr="00000000" w14:paraId="00000115">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116">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r>
            <w:tr>
              <w:trPr>
                <w:cantSplit w:val="0"/>
                <w:trHeight w:val="60" w:hRule="atLeast"/>
                <w:tblHeader w:val="0"/>
              </w:trPr>
              <w:tc>
                <w:tcPr/>
                <w:p w:rsidR="00000000" w:rsidDel="00000000" w:rsidP="00000000" w:rsidRDefault="00000000" w:rsidRPr="00000000" w14:paraId="00000117">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118">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совершенствование следующих областей педагогической компетентности:</w:t>
                  </w:r>
                </w:p>
                <w:p w:rsidR="00000000" w:rsidDel="00000000" w:rsidP="00000000" w:rsidRDefault="00000000" w:rsidRPr="00000000" w14:paraId="00000119">
                  <w:pPr>
                    <w:keepNext w:val="0"/>
                    <w:keepLines w:val="0"/>
                    <w:pageBreakBefore w:val="0"/>
                    <w:widowControl w:val="1"/>
                    <w:numPr>
                      <w:ilvl w:val="0"/>
                      <w:numId w:val="35"/>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173"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в области педагогики и дидактики (1, 2)</w:t>
                  </w:r>
                </w:p>
                <w:p w:rsidR="00000000" w:rsidDel="00000000" w:rsidP="00000000" w:rsidRDefault="00000000" w:rsidRPr="00000000" w14:paraId="0000011A">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1B">
                  <w:pPr>
                    <w:tabs>
                      <w:tab w:val="left" w:leader="none" w:pos="284"/>
                      <w:tab w:val="left" w:leader="none" w:pos="426"/>
                    </w:tabs>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педагоги изучают основы педагогической науки, такие как концептуальные представления о человеке, ведущие к различным теориям обучения и педагогическим моделям. Основываясь на понимании теоретических концепций, будущие педагоги могут сделать соответствующий педагогический выбор для различных учебных ситуаций.</w:t>
                  </w:r>
                </w:p>
              </w:tc>
            </w:tr>
            <w:tr>
              <w:trPr>
                <w:cantSplit w:val="0"/>
                <w:trHeight w:val="37" w:hRule="atLeast"/>
                <w:tblHeader w:val="0"/>
              </w:trPr>
              <w:tc>
                <w:tcPr/>
                <w:p w:rsidR="00000000" w:rsidDel="00000000" w:rsidP="00000000" w:rsidRDefault="00000000" w:rsidRPr="00000000" w14:paraId="0000011C">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w:t>
                  </w:r>
                </w:p>
              </w:tc>
              <w:tc>
                <w:tcPr/>
                <w:p w:rsidR="00000000" w:rsidDel="00000000" w:rsidP="00000000" w:rsidRDefault="00000000" w:rsidRPr="00000000" w14:paraId="0000011D">
                  <w:pPr>
                    <w:tabs>
                      <w:tab w:val="left" w:leader="none" w:pos="284"/>
                      <w:tab w:val="left" w:leader="none" w:pos="426"/>
                    </w:tabs>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педагоги, которые демонстрируют компетентность, могут:</w:t>
                  </w:r>
                  <w:r w:rsidDel="00000000" w:rsidR="00000000" w:rsidRPr="00000000">
                    <w:rPr>
                      <w:rtl w:val="0"/>
                    </w:rPr>
                  </w:r>
                </w:p>
                <w:p w:rsidR="00000000" w:rsidDel="00000000" w:rsidP="00000000" w:rsidRDefault="00000000" w:rsidRPr="00000000" w14:paraId="0000011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проводить различие между концепциями человека и их важностью для понимания обучения и проектирования образовательного процесса;</w:t>
                  </w:r>
                </w:p>
                <w:p w:rsidR="00000000" w:rsidDel="00000000" w:rsidP="00000000" w:rsidRDefault="00000000" w:rsidRPr="00000000" w14:paraId="0000011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проводить различие между теориями обучения и их важностью для понимания процесса обучения и проектирования образовательного процесса;</w:t>
                  </w:r>
                </w:p>
                <w:p w:rsidR="00000000" w:rsidDel="00000000" w:rsidP="00000000" w:rsidRDefault="00000000" w:rsidRPr="00000000" w14:paraId="0000012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теории обучения и педагогические модели, подходящие для разносторонних процессов обучения.</w:t>
                  </w:r>
                </w:p>
              </w:tc>
            </w:tr>
          </w:tbl>
          <w:p w:rsidR="00000000" w:rsidDel="00000000" w:rsidP="00000000" w:rsidRDefault="00000000" w:rsidRPr="00000000" w14:paraId="0000012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40" w:lineRule="auto"/>
              <w:ind w:left="0" w:right="173"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9"/>
              <w:tblW w:w="877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52"/>
              <w:gridCol w:w="7025"/>
              <w:tblGridChange w:id="0">
                <w:tblGrid>
                  <w:gridCol w:w="1752"/>
                  <w:gridCol w:w="7025"/>
                </w:tblGrid>
              </w:tblGridChange>
            </w:tblGrid>
            <w:tr>
              <w:trPr>
                <w:cantSplit w:val="0"/>
                <w:trHeight w:val="647" w:hRule="atLeast"/>
                <w:tblHeader w:val="0"/>
              </w:trPr>
              <w:tc>
                <w:tcPr/>
                <w:p w:rsidR="00000000" w:rsidDel="00000000" w:rsidP="00000000" w:rsidRDefault="00000000" w:rsidRPr="00000000" w14:paraId="00000122">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123">
                  <w:pPr>
                    <w:tabs>
                      <w:tab w:val="left" w:leader="none" w:pos="284"/>
                      <w:tab w:val="left" w:leader="none" w:pos="426"/>
                    </w:tabs>
                    <w:ind w:right="173"/>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Возрастные и физиологические особенности развития детей</w:t>
                  </w:r>
                </w:p>
              </w:tc>
            </w:tr>
            <w:tr>
              <w:trPr>
                <w:cantSplit w:val="0"/>
                <w:trHeight w:val="330" w:hRule="atLeast"/>
                <w:tblHeader w:val="0"/>
              </w:trPr>
              <w:tc>
                <w:tcPr/>
                <w:p w:rsidR="00000000" w:rsidDel="00000000" w:rsidP="00000000" w:rsidRDefault="00000000" w:rsidRPr="00000000" w14:paraId="00000124">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125">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Педагогический компонент</w:t>
                  </w:r>
                </w:p>
              </w:tc>
            </w:tr>
            <w:tr>
              <w:trPr>
                <w:cantSplit w:val="0"/>
                <w:trHeight w:val="330" w:hRule="atLeast"/>
                <w:tblHeader w:val="0"/>
              </w:trPr>
              <w:tc>
                <w:tcPr/>
                <w:p w:rsidR="00000000" w:rsidDel="00000000" w:rsidP="00000000" w:rsidRDefault="00000000" w:rsidRPr="00000000" w14:paraId="00000126">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127">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Базовые дисциплины</w:t>
                  </w:r>
                </w:p>
              </w:tc>
            </w:tr>
            <w:tr>
              <w:trPr>
                <w:cantSplit w:val="0"/>
                <w:trHeight w:val="317" w:hRule="atLeast"/>
                <w:tblHeader w:val="0"/>
              </w:trPr>
              <w:tc>
                <w:tcPr/>
                <w:p w:rsidR="00000000" w:rsidDel="00000000" w:rsidP="00000000" w:rsidRDefault="00000000" w:rsidRPr="00000000" w14:paraId="00000128">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129">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Поддержка обучающихся как личностей, всего 17 академических кредитов</w:t>
                  </w:r>
                </w:p>
              </w:tc>
            </w:tr>
            <w:tr>
              <w:trPr>
                <w:cantSplit w:val="0"/>
                <w:trHeight w:val="330" w:hRule="atLeast"/>
                <w:tblHeader w:val="0"/>
              </w:trPr>
              <w:tc>
                <w:tcPr/>
                <w:p w:rsidR="00000000" w:rsidDel="00000000" w:rsidP="00000000" w:rsidRDefault="00000000" w:rsidRPr="00000000" w14:paraId="0000012A">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12B">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r>
            <w:tr>
              <w:trPr>
                <w:cantSplit w:val="0"/>
                <w:trHeight w:val="2945" w:hRule="atLeast"/>
                <w:tblHeader w:val="0"/>
              </w:trPr>
              <w:tc>
                <w:tcPr/>
                <w:p w:rsidR="00000000" w:rsidDel="00000000" w:rsidP="00000000" w:rsidRDefault="00000000" w:rsidRPr="00000000" w14:paraId="0000012C">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12D">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совершенствование следующих областей педагогической компетентности:</w:t>
                  </w:r>
                </w:p>
                <w:p w:rsidR="00000000" w:rsidDel="00000000" w:rsidP="00000000" w:rsidRDefault="00000000" w:rsidRPr="00000000" w14:paraId="0000012E">
                  <w:pPr>
                    <w:keepNext w:val="0"/>
                    <w:keepLines w:val="0"/>
                    <w:pageBreakBefore w:val="0"/>
                    <w:widowControl w:val="1"/>
                    <w:numPr>
                      <w:ilvl w:val="0"/>
                      <w:numId w:val="35"/>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173"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в области педагогики и дидактики (2)</w:t>
                  </w:r>
                </w:p>
                <w:p w:rsidR="00000000" w:rsidDel="00000000" w:rsidP="00000000" w:rsidRDefault="00000000" w:rsidRPr="00000000" w14:paraId="0000012F">
                  <w:pPr>
                    <w:tabs>
                      <w:tab w:val="left" w:leader="none" w:pos="284"/>
                      <w:tab w:val="left" w:leader="none" w:pos="426"/>
                    </w:tabs>
                    <w:ind w:right="173"/>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30">
                  <w:pPr>
                    <w:tabs>
                      <w:tab w:val="left" w:leader="none" w:pos="284"/>
                      <w:tab w:val="left" w:leader="none" w:pos="426"/>
                    </w:tabs>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педагоги знакомы с формированием психики, ее функционированием и закономерностями развития. Будущие педагоги могут наблюдать за развитием своих обучающихся и, соответственно, планировать и осуществлять соответствующие возрасту учебные процессы, учитывая индивидуальные потребности обучающихся. Будущие педагоги действуют творчески и адекватно в различных ситуациях и поддерживают обучение и благополучие обучающихся.</w:t>
                  </w:r>
                </w:p>
              </w:tc>
            </w:tr>
            <w:tr>
              <w:trPr>
                <w:cantSplit w:val="0"/>
                <w:trHeight w:val="773" w:hRule="atLeast"/>
                <w:tblHeader w:val="0"/>
              </w:trPr>
              <w:tc>
                <w:tcPr/>
                <w:p w:rsidR="00000000" w:rsidDel="00000000" w:rsidP="00000000" w:rsidRDefault="00000000" w:rsidRPr="00000000" w14:paraId="00000131">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w:t>
                  </w:r>
                </w:p>
              </w:tc>
              <w:tc>
                <w:tcPr/>
                <w:p w:rsidR="00000000" w:rsidDel="00000000" w:rsidP="00000000" w:rsidRDefault="00000000" w:rsidRPr="00000000" w14:paraId="00000132">
                  <w:pPr>
                    <w:tabs>
                      <w:tab w:val="left" w:leader="none" w:pos="284"/>
                      <w:tab w:val="left" w:leader="none" w:pos="426"/>
                    </w:tabs>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педагоги, которые демонстрируют компетентность, могут:</w:t>
                  </w:r>
                  <w:r w:rsidDel="00000000" w:rsidR="00000000" w:rsidRPr="00000000">
                    <w:rPr>
                      <w:rtl w:val="0"/>
                    </w:rPr>
                  </w:r>
                </w:p>
                <w:p w:rsidR="00000000" w:rsidDel="00000000" w:rsidP="00000000" w:rsidRDefault="00000000" w:rsidRPr="00000000" w14:paraId="0000013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распознавать индивидуальные отправные точки разных обучающихся, их потенциал в обучении и потребности в конкретной поддержке;</w:t>
                  </w:r>
                </w:p>
                <w:p w:rsidR="00000000" w:rsidDel="00000000" w:rsidP="00000000" w:rsidRDefault="00000000" w:rsidRPr="00000000" w14:paraId="0000013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рассматривать индивидуальные потребности их обучающихся в конкретной поддержке, руководстве, обучении и оценке;</w:t>
                  </w:r>
                </w:p>
                <w:p w:rsidR="00000000" w:rsidDel="00000000" w:rsidP="00000000" w:rsidRDefault="00000000" w:rsidRPr="00000000" w14:paraId="0000013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знакомить с различными методологическими решениями для инклюзии и оказания конкретной поддержки.</w:t>
                  </w:r>
                </w:p>
              </w:tc>
            </w:tr>
          </w:tbl>
          <w:p w:rsidR="00000000" w:rsidDel="00000000" w:rsidP="00000000" w:rsidRDefault="00000000" w:rsidRPr="00000000" w14:paraId="0000013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10"/>
              <w:tblW w:w="880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29"/>
              <w:gridCol w:w="6973"/>
              <w:tblGridChange w:id="0">
                <w:tblGrid>
                  <w:gridCol w:w="1829"/>
                  <w:gridCol w:w="6973"/>
                </w:tblGrid>
              </w:tblGridChange>
            </w:tblGrid>
            <w:tr>
              <w:trPr>
                <w:cantSplit w:val="0"/>
                <w:trHeight w:val="329" w:hRule="atLeast"/>
                <w:tblHeader w:val="0"/>
              </w:trPr>
              <w:tc>
                <w:tcPr/>
                <w:p w:rsidR="00000000" w:rsidDel="00000000" w:rsidP="00000000" w:rsidRDefault="00000000" w:rsidRPr="00000000" w14:paraId="00000137">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138">
                  <w:pPr>
                    <w:tabs>
                      <w:tab w:val="left" w:leader="none" w:pos="284"/>
                      <w:tab w:val="left" w:leader="none" w:pos="426"/>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Инклюзивная образовательная среда</w:t>
                  </w:r>
                </w:p>
              </w:tc>
            </w:tr>
            <w:tr>
              <w:trPr>
                <w:cantSplit w:val="0"/>
                <w:trHeight w:val="316" w:hRule="atLeast"/>
                <w:tblHeader w:val="0"/>
              </w:trPr>
              <w:tc>
                <w:tcPr/>
                <w:p w:rsidR="00000000" w:rsidDel="00000000" w:rsidP="00000000" w:rsidRDefault="00000000" w:rsidRPr="00000000" w14:paraId="00000139">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13A">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Педагогический компонент</w:t>
                  </w:r>
                </w:p>
              </w:tc>
            </w:tr>
            <w:tr>
              <w:trPr>
                <w:cantSplit w:val="0"/>
                <w:trHeight w:val="316" w:hRule="atLeast"/>
                <w:tblHeader w:val="0"/>
              </w:trPr>
              <w:tc>
                <w:tcPr/>
                <w:p w:rsidR="00000000" w:rsidDel="00000000" w:rsidP="00000000" w:rsidRDefault="00000000" w:rsidRPr="00000000" w14:paraId="0000013B">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13C">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Базовые дисциплины</w:t>
                  </w:r>
                </w:p>
              </w:tc>
            </w:tr>
            <w:tr>
              <w:trPr>
                <w:cantSplit w:val="0"/>
                <w:trHeight w:val="329" w:hRule="atLeast"/>
                <w:tblHeader w:val="0"/>
              </w:trPr>
              <w:tc>
                <w:tcPr/>
                <w:p w:rsidR="00000000" w:rsidDel="00000000" w:rsidP="00000000" w:rsidRDefault="00000000" w:rsidRPr="00000000" w14:paraId="0000013D">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13E">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Поддержка обучающихся как личностей, всего 17 академических кредитов</w:t>
                  </w:r>
                </w:p>
              </w:tc>
            </w:tr>
            <w:tr>
              <w:trPr>
                <w:cantSplit w:val="0"/>
                <w:trHeight w:val="316" w:hRule="atLeast"/>
                <w:tblHeader w:val="0"/>
              </w:trPr>
              <w:tc>
                <w:tcPr/>
                <w:p w:rsidR="00000000" w:rsidDel="00000000" w:rsidP="00000000" w:rsidRDefault="00000000" w:rsidRPr="00000000" w14:paraId="0000013F">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140">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r>
            <w:tr>
              <w:trPr>
                <w:cantSplit w:val="0"/>
                <w:trHeight w:val="2232" w:hRule="atLeast"/>
                <w:tblHeader w:val="0"/>
              </w:trPr>
              <w:tc>
                <w:tcPr/>
                <w:p w:rsidR="00000000" w:rsidDel="00000000" w:rsidP="00000000" w:rsidRDefault="00000000" w:rsidRPr="00000000" w14:paraId="00000141">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142">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совершенствование следующих областей педагогической компетентности: </w:t>
                  </w:r>
                </w:p>
                <w:p w:rsidR="00000000" w:rsidDel="00000000" w:rsidP="00000000" w:rsidRDefault="00000000" w:rsidRPr="00000000" w14:paraId="00000143">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73"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в области педагогики и дидактики (2)</w:t>
                  </w:r>
                </w:p>
                <w:p w:rsidR="00000000" w:rsidDel="00000000" w:rsidP="00000000" w:rsidRDefault="00000000" w:rsidRPr="00000000" w14:paraId="00000144">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173"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компетенции для рабочей среды педагогов (6, 7)</w:t>
                  </w:r>
                </w:p>
                <w:p w:rsidR="00000000" w:rsidDel="00000000" w:rsidP="00000000" w:rsidRDefault="00000000" w:rsidRPr="00000000" w14:paraId="00000145">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46">
                  <w:pPr>
                    <w:tabs>
                      <w:tab w:val="left" w:leader="none" w:pos="284"/>
                      <w:tab w:val="left" w:leader="none" w:pos="426"/>
                    </w:tabs>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педагоги имеют возможность учитывать разнообразие обучающихся и определять их индивидуальные потребности в процессе обучения. Будущие педагоги поддерживают обучение обучающихся и их включение в образовательный процесс, используя подходящие ИКТ, обучающие и вспомогательные технологии. Будущие педагоги поддерживают благополучие обучающихся с психологической и этической точек зрения в сотрудничестве с сообществом (педагогими, учащимися, родителями / опекунами), учитывая контекст жизни и обучения обучающихся.</w:t>
                  </w:r>
                </w:p>
              </w:tc>
            </w:tr>
            <w:tr>
              <w:trPr>
                <w:cantSplit w:val="0"/>
                <w:trHeight w:val="1939" w:hRule="atLeast"/>
                <w:tblHeader w:val="0"/>
              </w:trPr>
              <w:tc>
                <w:tcPr/>
                <w:p w:rsidR="00000000" w:rsidDel="00000000" w:rsidP="00000000" w:rsidRDefault="00000000" w:rsidRPr="00000000" w14:paraId="00000147">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w:t>
                  </w:r>
                </w:p>
              </w:tc>
              <w:tc>
                <w:tcPr/>
                <w:p w:rsidR="00000000" w:rsidDel="00000000" w:rsidP="00000000" w:rsidRDefault="00000000" w:rsidRPr="00000000" w14:paraId="00000148">
                  <w:pPr>
                    <w:tabs>
                      <w:tab w:val="left" w:leader="none" w:pos="284"/>
                      <w:tab w:val="left" w:leader="none" w:pos="426"/>
                    </w:tabs>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педагоги, которые демонстрируют компетентность, могут:</w:t>
                  </w:r>
                  <w:r w:rsidDel="00000000" w:rsidR="00000000" w:rsidRPr="00000000">
                    <w:rPr>
                      <w:rtl w:val="0"/>
                    </w:rPr>
                  </w:r>
                </w:p>
                <w:p w:rsidR="00000000" w:rsidDel="00000000" w:rsidP="00000000" w:rsidRDefault="00000000" w:rsidRPr="00000000" w14:paraId="0000014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определить индивидуальные образовательные потребности, которые влияют на участие и обучение в разнообразной группе обучающихся;</w:t>
                  </w:r>
                </w:p>
                <w:p w:rsidR="00000000" w:rsidDel="00000000" w:rsidP="00000000" w:rsidRDefault="00000000" w:rsidRPr="00000000" w14:paraId="0000014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использовать ИКТ и вспомогательные технологии для поддержки обучения обучающихся и их включения в образовательный процесс.</w:t>
                  </w:r>
                </w:p>
                <w:p w:rsidR="00000000" w:rsidDel="00000000" w:rsidP="00000000" w:rsidRDefault="00000000" w:rsidRPr="00000000" w14:paraId="0000014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обучать ценностям и подходам, способствующим сотрудничеству и инклюзивности;</w:t>
                  </w:r>
                </w:p>
                <w:p w:rsidR="00000000" w:rsidDel="00000000" w:rsidP="00000000" w:rsidRDefault="00000000" w:rsidRPr="00000000" w14:paraId="0000014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поддерживать сотрудничество в сообществе (педагоги, учащиеся, родители/опекуны).</w:t>
                  </w:r>
                </w:p>
              </w:tc>
            </w:tr>
          </w:tbl>
          <w:p w:rsidR="00000000" w:rsidDel="00000000" w:rsidP="00000000" w:rsidRDefault="00000000" w:rsidRPr="00000000" w14:paraId="0000014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40" w:lineRule="auto"/>
              <w:ind w:left="0" w:right="173"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11"/>
              <w:tblW w:w="878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29"/>
              <w:gridCol w:w="6958"/>
              <w:tblGridChange w:id="0">
                <w:tblGrid>
                  <w:gridCol w:w="1829"/>
                  <w:gridCol w:w="6958"/>
                </w:tblGrid>
              </w:tblGridChange>
            </w:tblGrid>
            <w:tr>
              <w:trPr>
                <w:cantSplit w:val="0"/>
                <w:trHeight w:val="206" w:hRule="atLeast"/>
                <w:tblHeader w:val="0"/>
              </w:trPr>
              <w:tc>
                <w:tcPr/>
                <w:p w:rsidR="00000000" w:rsidDel="00000000" w:rsidP="00000000" w:rsidRDefault="00000000" w:rsidRPr="00000000" w14:paraId="0000014E">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14F">
                  <w:pPr>
                    <w:tabs>
                      <w:tab w:val="left" w:leader="none" w:pos="284"/>
                      <w:tab w:val="left" w:leader="none" w:pos="426"/>
                    </w:tabs>
                    <w:ind w:right="173"/>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Планирование преподавания и индивидуализация обучения</w:t>
                  </w:r>
                </w:p>
              </w:tc>
            </w:tr>
            <w:tr>
              <w:trPr>
                <w:cantSplit w:val="0"/>
                <w:trHeight w:val="198" w:hRule="atLeast"/>
                <w:tblHeader w:val="0"/>
              </w:trPr>
              <w:tc>
                <w:tcPr/>
                <w:p w:rsidR="00000000" w:rsidDel="00000000" w:rsidP="00000000" w:rsidRDefault="00000000" w:rsidRPr="00000000" w14:paraId="00000150">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151">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Педагогический компонент</w:t>
                  </w:r>
                </w:p>
              </w:tc>
            </w:tr>
            <w:tr>
              <w:trPr>
                <w:cantSplit w:val="0"/>
                <w:trHeight w:val="198" w:hRule="atLeast"/>
                <w:tblHeader w:val="0"/>
              </w:trPr>
              <w:tc>
                <w:tcPr/>
                <w:p w:rsidR="00000000" w:rsidDel="00000000" w:rsidP="00000000" w:rsidRDefault="00000000" w:rsidRPr="00000000" w14:paraId="00000152">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153">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Базовые дисциплины</w:t>
                  </w:r>
                </w:p>
              </w:tc>
            </w:tr>
            <w:tr>
              <w:trPr>
                <w:cantSplit w:val="0"/>
                <w:trHeight w:val="206" w:hRule="atLeast"/>
                <w:tblHeader w:val="0"/>
              </w:trPr>
              <w:tc>
                <w:tcPr/>
                <w:p w:rsidR="00000000" w:rsidDel="00000000" w:rsidP="00000000" w:rsidRDefault="00000000" w:rsidRPr="00000000" w14:paraId="00000154">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155">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Поддержка обучающихся как личностей, всего 17 академических кредитов</w:t>
                  </w:r>
                </w:p>
              </w:tc>
            </w:tr>
            <w:tr>
              <w:trPr>
                <w:cantSplit w:val="0"/>
                <w:trHeight w:val="198" w:hRule="atLeast"/>
                <w:tblHeader w:val="0"/>
              </w:trPr>
              <w:tc>
                <w:tcPr/>
                <w:p w:rsidR="00000000" w:rsidDel="00000000" w:rsidP="00000000" w:rsidRDefault="00000000" w:rsidRPr="00000000" w14:paraId="00000156">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157">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60" w:hRule="atLeast"/>
                <w:tblHeader w:val="0"/>
              </w:trPr>
              <w:tc>
                <w:tcPr/>
                <w:p w:rsidR="00000000" w:rsidDel="00000000" w:rsidP="00000000" w:rsidRDefault="00000000" w:rsidRPr="00000000" w14:paraId="00000158">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159">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совершенствование следующих областей педагогической компетентности:</w:t>
                  </w:r>
                </w:p>
                <w:p w:rsidR="00000000" w:rsidDel="00000000" w:rsidP="00000000" w:rsidRDefault="00000000" w:rsidRPr="00000000" w14:paraId="0000015A">
                  <w:pPr>
                    <w:keepNext w:val="0"/>
                    <w:keepLines w:val="0"/>
                    <w:pageBreakBefore w:val="0"/>
                    <w:widowControl w:val="1"/>
                    <w:numPr>
                      <w:ilvl w:val="0"/>
                      <w:numId w:val="35"/>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173"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в области педагогики и дидактики (1, 2)</w:t>
                  </w:r>
                </w:p>
                <w:p w:rsidR="00000000" w:rsidDel="00000000" w:rsidP="00000000" w:rsidRDefault="00000000" w:rsidRPr="00000000" w14:paraId="0000015B">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5C">
                  <w:pPr>
                    <w:tabs>
                      <w:tab w:val="left" w:leader="none" w:pos="284"/>
                      <w:tab w:val="left" w:leader="none" w:pos="426"/>
                    </w:tabs>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педагоги знакомы с образовательной программой в своей области преподавания, а также с руководящими педагогическими принципами и сквозными темами развития определенного уровня образования, такими как предпринимательство и устойчивое развитие. Будущие педагоги обладают навыками индивидуализации преподавания, с учетом разнообразия обучающихся и принципами инклюзии в процессе обучения, и использовании технологий преподавания, на основе педагогических и самостоятельных исследований.</w:t>
                  </w:r>
                </w:p>
              </w:tc>
            </w:tr>
            <w:tr>
              <w:trPr>
                <w:cantSplit w:val="0"/>
                <w:trHeight w:val="37" w:hRule="atLeast"/>
                <w:tblHeader w:val="0"/>
              </w:trPr>
              <w:tc>
                <w:tcPr/>
                <w:p w:rsidR="00000000" w:rsidDel="00000000" w:rsidP="00000000" w:rsidRDefault="00000000" w:rsidRPr="00000000" w14:paraId="0000015D">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w:t>
                  </w:r>
                </w:p>
              </w:tc>
              <w:tc>
                <w:tcPr/>
                <w:p w:rsidR="00000000" w:rsidDel="00000000" w:rsidP="00000000" w:rsidRDefault="00000000" w:rsidRPr="00000000" w14:paraId="0000015E">
                  <w:pPr>
                    <w:tabs>
                      <w:tab w:val="left" w:leader="none" w:pos="284"/>
                      <w:tab w:val="left" w:leader="none" w:pos="426"/>
                    </w:tabs>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педагоги, которые демонстрируют компетентность, могут:</w:t>
                  </w:r>
                  <w:r w:rsidDel="00000000" w:rsidR="00000000" w:rsidRPr="00000000">
                    <w:rPr>
                      <w:rtl w:val="0"/>
                    </w:rPr>
                  </w:r>
                </w:p>
                <w:p w:rsidR="00000000" w:rsidDel="00000000" w:rsidP="00000000" w:rsidRDefault="00000000" w:rsidRPr="00000000" w14:paraId="0000015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понимать основные принципы и требования образовательной программы в своей области преподавания и применять их при планировании и проведении образовательной деятельности;</w:t>
                  </w:r>
                </w:p>
                <w:p w:rsidR="00000000" w:rsidDel="00000000" w:rsidP="00000000" w:rsidRDefault="00000000" w:rsidRPr="00000000" w14:paraId="0000016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определять факторы и условия, которые влияют на обучение обучающихся;</w:t>
                  </w:r>
                </w:p>
                <w:p w:rsidR="00000000" w:rsidDel="00000000" w:rsidP="00000000" w:rsidRDefault="00000000" w:rsidRPr="00000000" w14:paraId="0000016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на практике принципы инклюзии, индивидуализации преподавания и руководства (адаптация учебных программ, разработка дифференцированных уроков), учитывая потребности обучающихся и поддерживая развитие их личности и самоуважения, включая профориентацию.</w:t>
                  </w:r>
                </w:p>
              </w:tc>
            </w:tr>
          </w:tbl>
          <w:p w:rsidR="00000000" w:rsidDel="00000000" w:rsidP="00000000" w:rsidRDefault="00000000" w:rsidRPr="00000000" w14:paraId="0000016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40" w:lineRule="auto"/>
              <w:ind w:left="0" w:right="173"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12"/>
              <w:tblW w:w="881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813"/>
              <w:tblGridChange w:id="0">
                <w:tblGrid>
                  <w:gridCol w:w="8813"/>
                </w:tblGrid>
              </w:tblGridChange>
            </w:tblGrid>
            <w:tr>
              <w:trPr>
                <w:cantSplit w:val="0"/>
                <w:tblHeader w:val="0"/>
              </w:trPr>
              <w:tc>
                <w:tcPr>
                  <w:shd w:fill="d9e2f3" w:val="clear"/>
                </w:tcPr>
                <w:p w:rsidR="00000000" w:rsidDel="00000000" w:rsidP="00000000" w:rsidRDefault="00000000" w:rsidRPr="00000000" w14:paraId="00000163">
                  <w:pPr>
                    <w:tabs>
                      <w:tab w:val="left" w:leader="none" w:pos="284"/>
                      <w:tab w:val="left" w:leader="none" w:pos="426"/>
                    </w:tabs>
                    <w:ind w:right="173"/>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Преподавание и оценка для обучения, всего 9 академических кредита</w:t>
                    <w:tab/>
                  </w:r>
                </w:p>
                <w:p w:rsidR="00000000" w:rsidDel="00000000" w:rsidP="00000000" w:rsidRDefault="00000000" w:rsidRPr="00000000" w14:paraId="00000164">
                  <w:pPr>
                    <w:tabs>
                      <w:tab w:val="left" w:leader="none" w:pos="284"/>
                      <w:tab w:val="left" w:leader="none" w:pos="426"/>
                      <w:tab w:val="left" w:leader="none" w:pos="4738"/>
                    </w:tabs>
                    <w:ind w:right="173"/>
                    <w:rPr>
                      <w:rFonts w:ascii="Times New Roman" w:cs="Times New Roman" w:eastAsia="Times New Roman" w:hAnsi="Times New Roman"/>
                      <w:b w:val="1"/>
                      <w:sz w:val="28"/>
                      <w:szCs w:val="28"/>
                    </w:rPr>
                  </w:pPr>
                  <w:r w:rsidDel="00000000" w:rsidR="00000000" w:rsidRPr="00000000">
                    <w:rPr>
                      <w:rtl w:val="0"/>
                    </w:rPr>
                  </w:r>
                </w:p>
              </w:tc>
            </w:tr>
            <w:tr>
              <w:trPr>
                <w:cantSplit w:val="0"/>
                <w:trHeight w:val="815" w:hRule="atLeast"/>
                <w:tblHeader w:val="0"/>
              </w:trPr>
              <w:tc>
                <w:tcPr/>
                <w:p w:rsidR="00000000" w:rsidDel="00000000" w:rsidP="00000000" w:rsidRDefault="00000000" w:rsidRPr="00000000" w14:paraId="00000165">
                  <w:pPr>
                    <w:tabs>
                      <w:tab w:val="left" w:leader="none" w:pos="284"/>
                      <w:tab w:val="left" w:leader="none" w:pos="426"/>
                    </w:tabs>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Данный модуль формирует у будущих педагогов педагогических вузов компетенции для проведения интерактивного и студентоориентированного преподавания и оценивания в соответствии с целями обучения. Модуль акцентирует внимание на использовании цифровых инструментов и технологий, и способности обновлять и применять педагогические технологии в контексте постоянных изменений в обществе и образовательной среде. Данный модуль способствует развитию у будущих педагогов педагогических специальностей компетенции общаться и сотрудничать в различных партнерских объединениях для улучшения собственной педагогической деятельности.</w:t>
                  </w:r>
                </w:p>
              </w:tc>
            </w:tr>
          </w:tbl>
          <w:p w:rsidR="00000000" w:rsidDel="00000000" w:rsidP="00000000" w:rsidRDefault="00000000" w:rsidRPr="00000000" w14:paraId="0000016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13"/>
              <w:tblW w:w="881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52"/>
              <w:gridCol w:w="7062"/>
              <w:tblGridChange w:id="0">
                <w:tblGrid>
                  <w:gridCol w:w="1752"/>
                  <w:gridCol w:w="7062"/>
                </w:tblGrid>
              </w:tblGridChange>
            </w:tblGrid>
            <w:tr>
              <w:trPr>
                <w:cantSplit w:val="0"/>
                <w:trHeight w:val="331" w:hRule="atLeast"/>
                <w:tblHeader w:val="0"/>
              </w:trPr>
              <w:tc>
                <w:tcPr/>
                <w:p w:rsidR="00000000" w:rsidDel="00000000" w:rsidP="00000000" w:rsidRDefault="00000000" w:rsidRPr="00000000" w14:paraId="00000167">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168">
                  <w:pPr>
                    <w:tabs>
                      <w:tab w:val="left" w:leader="none" w:pos="284"/>
                      <w:tab w:val="left" w:leader="none" w:pos="426"/>
                    </w:tabs>
                    <w:ind w:right="173"/>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Методы и технологии преподавания</w:t>
                  </w:r>
                </w:p>
              </w:tc>
            </w:tr>
            <w:tr>
              <w:trPr>
                <w:cantSplit w:val="0"/>
                <w:trHeight w:val="318" w:hRule="atLeast"/>
                <w:tblHeader w:val="0"/>
              </w:trPr>
              <w:tc>
                <w:tcPr/>
                <w:p w:rsidR="00000000" w:rsidDel="00000000" w:rsidP="00000000" w:rsidRDefault="00000000" w:rsidRPr="00000000" w14:paraId="00000169">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16A">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Педагогический компонент</w:t>
                  </w:r>
                </w:p>
              </w:tc>
            </w:tr>
            <w:tr>
              <w:trPr>
                <w:cantSplit w:val="0"/>
                <w:trHeight w:val="318" w:hRule="atLeast"/>
                <w:tblHeader w:val="0"/>
              </w:trPr>
              <w:tc>
                <w:tcPr/>
                <w:p w:rsidR="00000000" w:rsidDel="00000000" w:rsidP="00000000" w:rsidRDefault="00000000" w:rsidRPr="00000000" w14:paraId="0000016B">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16C">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Базовые дисциплины</w:t>
                  </w:r>
                </w:p>
              </w:tc>
            </w:tr>
            <w:tr>
              <w:trPr>
                <w:cantSplit w:val="0"/>
                <w:trHeight w:val="331" w:hRule="atLeast"/>
                <w:tblHeader w:val="0"/>
              </w:trPr>
              <w:tc>
                <w:tcPr/>
                <w:p w:rsidR="00000000" w:rsidDel="00000000" w:rsidP="00000000" w:rsidRDefault="00000000" w:rsidRPr="00000000" w14:paraId="0000016D">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16E">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Преподавание и оценка для обучения, всего 9 академических кредита</w:t>
                  </w:r>
                </w:p>
              </w:tc>
            </w:tr>
            <w:tr>
              <w:trPr>
                <w:cantSplit w:val="0"/>
                <w:trHeight w:val="318" w:hRule="atLeast"/>
                <w:tblHeader w:val="0"/>
              </w:trPr>
              <w:tc>
                <w:tcPr/>
                <w:p w:rsidR="00000000" w:rsidDel="00000000" w:rsidP="00000000" w:rsidRDefault="00000000" w:rsidRPr="00000000" w14:paraId="0000016F">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170">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671" w:hRule="atLeast"/>
                <w:tblHeader w:val="0"/>
              </w:trPr>
              <w:tc>
                <w:tcPr/>
                <w:p w:rsidR="00000000" w:rsidDel="00000000" w:rsidP="00000000" w:rsidRDefault="00000000" w:rsidRPr="00000000" w14:paraId="00000171">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172">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совершенствование следующих областей педагогической компетентности:</w:t>
                  </w:r>
                </w:p>
                <w:p w:rsidR="00000000" w:rsidDel="00000000" w:rsidP="00000000" w:rsidRDefault="00000000" w:rsidRPr="00000000" w14:paraId="00000173">
                  <w:pPr>
                    <w:keepNext w:val="0"/>
                    <w:keepLines w:val="0"/>
                    <w:pageBreakBefore w:val="0"/>
                    <w:widowControl w:val="1"/>
                    <w:numPr>
                      <w:ilvl w:val="0"/>
                      <w:numId w:val="35"/>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173"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в области педагогики и дидактики (1, 2)</w:t>
                  </w:r>
                </w:p>
                <w:p w:rsidR="00000000" w:rsidDel="00000000" w:rsidP="00000000" w:rsidRDefault="00000000" w:rsidRPr="00000000" w14:paraId="00000174">
                  <w:pPr>
                    <w:tabs>
                      <w:tab w:val="left" w:leader="none" w:pos="284"/>
                      <w:tab w:val="left" w:leader="none" w:pos="426"/>
                    </w:tabs>
                    <w:ind w:right="173"/>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75">
                  <w:pPr>
                    <w:tabs>
                      <w:tab w:val="left" w:leader="none" w:pos="284"/>
                      <w:tab w:val="left" w:leader="none" w:pos="426"/>
                    </w:tabs>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педагоги обладают всесторонним пониманием стратегий и методологий преподавания и могут применять их при планировании, преподавании и оценке инновационными способами, соответствующими конкретным педагогическим ситуациям, условиям конкретной школы и возможностям обучающихся. Будущие педагоги способны создавать подходящие инклюзивные, физические и онлайн-среды обучения на разных этапах образовательного процесса. Будущие педагоги понимают и могут применять правила авторского права и защиты данных при планировании своих учебных материалов. Будущие педагоги обладают необходимыми знаниями в области дидактики, технологий обучения и методов мотивации обучающихся, будучи в состоянии оказать необходимую педагогическую помощь студентам. </w:t>
                  </w:r>
                </w:p>
              </w:tc>
            </w:tr>
            <w:tr>
              <w:trPr>
                <w:cantSplit w:val="0"/>
                <w:trHeight w:val="757" w:hRule="atLeast"/>
                <w:tblHeader w:val="0"/>
              </w:trPr>
              <w:tc>
                <w:tcPr/>
                <w:p w:rsidR="00000000" w:rsidDel="00000000" w:rsidP="00000000" w:rsidRDefault="00000000" w:rsidRPr="00000000" w14:paraId="00000176">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w:t>
                  </w:r>
                </w:p>
              </w:tc>
              <w:tc>
                <w:tcPr/>
                <w:p w:rsidR="00000000" w:rsidDel="00000000" w:rsidP="00000000" w:rsidRDefault="00000000" w:rsidRPr="00000000" w14:paraId="00000177">
                  <w:pPr>
                    <w:tabs>
                      <w:tab w:val="left" w:leader="none" w:pos="284"/>
                      <w:tab w:val="left" w:leader="none" w:pos="426"/>
                    </w:tabs>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педагоги, которые демонстрируют компетентность, могут:</w:t>
                  </w:r>
                  <w:r w:rsidDel="00000000" w:rsidR="00000000" w:rsidRPr="00000000">
                    <w:rPr>
                      <w:rtl w:val="0"/>
                    </w:rPr>
                  </w:r>
                </w:p>
                <w:p w:rsidR="00000000" w:rsidDel="00000000" w:rsidP="00000000" w:rsidRDefault="00000000" w:rsidRPr="00000000" w14:paraId="0000017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выбирать педагогические модели, подходящие для их обучения;</w:t>
                  </w:r>
                </w:p>
                <w:p w:rsidR="00000000" w:rsidDel="00000000" w:rsidP="00000000" w:rsidRDefault="00000000" w:rsidRPr="00000000" w14:paraId="0000017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методы обучения творческим и разнообразным образом, учитывая возможности, предоставляемые технологиями обучения;</w:t>
                  </w:r>
                </w:p>
                <w:p w:rsidR="00000000" w:rsidDel="00000000" w:rsidP="00000000" w:rsidRDefault="00000000" w:rsidRPr="00000000" w14:paraId="0000017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использовать подходящую инклюзивную среду обучения в их преподавании;</w:t>
                  </w:r>
                </w:p>
                <w:p w:rsidR="00000000" w:rsidDel="00000000" w:rsidP="00000000" w:rsidRDefault="00000000" w:rsidRPr="00000000" w14:paraId="0000017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знать и применять нормы и принципы защиты авторских прав и данных;</w:t>
                  </w:r>
                </w:p>
                <w:p w:rsidR="00000000" w:rsidDel="00000000" w:rsidP="00000000" w:rsidRDefault="00000000" w:rsidRPr="00000000" w14:paraId="0000017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методы руководства для мотивации обучающихся и поддержки их достижений в учебе.</w:t>
                  </w:r>
                </w:p>
              </w:tc>
            </w:tr>
          </w:tbl>
          <w:p w:rsidR="00000000" w:rsidDel="00000000" w:rsidP="00000000" w:rsidRDefault="00000000" w:rsidRPr="00000000" w14:paraId="0000017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40" w:lineRule="auto"/>
              <w:ind w:left="0" w:right="173"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14"/>
              <w:tblW w:w="881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94"/>
              <w:gridCol w:w="6920"/>
              <w:tblGridChange w:id="0">
                <w:tblGrid>
                  <w:gridCol w:w="1894"/>
                  <w:gridCol w:w="6920"/>
                </w:tblGrid>
              </w:tblGridChange>
            </w:tblGrid>
            <w:tr>
              <w:trPr>
                <w:cantSplit w:val="0"/>
                <w:trHeight w:val="328" w:hRule="atLeast"/>
                <w:tblHeader w:val="0"/>
              </w:trPr>
              <w:tc>
                <w:tcPr/>
                <w:p w:rsidR="00000000" w:rsidDel="00000000" w:rsidP="00000000" w:rsidRDefault="00000000" w:rsidRPr="00000000" w14:paraId="0000017E">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17F">
                  <w:pPr>
                    <w:tabs>
                      <w:tab w:val="left" w:leader="none" w:pos="284"/>
                      <w:tab w:val="left" w:leader="none" w:pos="426"/>
                    </w:tabs>
                    <w:ind w:right="173"/>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Оценивание и развитие</w:t>
                  </w:r>
                </w:p>
              </w:tc>
            </w:tr>
            <w:tr>
              <w:trPr>
                <w:cantSplit w:val="0"/>
                <w:trHeight w:val="315" w:hRule="atLeast"/>
                <w:tblHeader w:val="0"/>
              </w:trPr>
              <w:tc>
                <w:tcPr/>
                <w:p w:rsidR="00000000" w:rsidDel="00000000" w:rsidP="00000000" w:rsidRDefault="00000000" w:rsidRPr="00000000" w14:paraId="00000180">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181">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Педагогический компонент</w:t>
                  </w:r>
                </w:p>
              </w:tc>
            </w:tr>
            <w:tr>
              <w:trPr>
                <w:cantSplit w:val="0"/>
                <w:trHeight w:val="315" w:hRule="atLeast"/>
                <w:tblHeader w:val="0"/>
              </w:trPr>
              <w:tc>
                <w:tcPr/>
                <w:p w:rsidR="00000000" w:rsidDel="00000000" w:rsidP="00000000" w:rsidRDefault="00000000" w:rsidRPr="00000000" w14:paraId="00000182">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183">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Базовые дисциплины</w:t>
                  </w:r>
                </w:p>
              </w:tc>
            </w:tr>
            <w:tr>
              <w:trPr>
                <w:cantSplit w:val="0"/>
                <w:trHeight w:val="328" w:hRule="atLeast"/>
                <w:tblHeader w:val="0"/>
              </w:trPr>
              <w:tc>
                <w:tcPr/>
                <w:p w:rsidR="00000000" w:rsidDel="00000000" w:rsidP="00000000" w:rsidRDefault="00000000" w:rsidRPr="00000000" w14:paraId="00000184">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185">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Преподавание и оценка для обучения, всего 9 академических кредита</w:t>
                  </w:r>
                </w:p>
              </w:tc>
            </w:tr>
            <w:tr>
              <w:trPr>
                <w:cantSplit w:val="0"/>
                <w:trHeight w:val="315" w:hRule="atLeast"/>
                <w:tblHeader w:val="0"/>
              </w:trPr>
              <w:tc>
                <w:tcPr/>
                <w:p w:rsidR="00000000" w:rsidDel="00000000" w:rsidP="00000000" w:rsidRDefault="00000000" w:rsidRPr="00000000" w14:paraId="00000186">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187">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4887" w:hRule="atLeast"/>
                <w:tblHeader w:val="0"/>
              </w:trPr>
              <w:tc>
                <w:tcPr/>
                <w:p w:rsidR="00000000" w:rsidDel="00000000" w:rsidP="00000000" w:rsidRDefault="00000000" w:rsidRPr="00000000" w14:paraId="00000188">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189">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совершенствование следующих областей педагогической компетентности:</w:t>
                  </w:r>
                </w:p>
                <w:p w:rsidR="00000000" w:rsidDel="00000000" w:rsidP="00000000" w:rsidRDefault="00000000" w:rsidRPr="00000000" w14:paraId="0000018A">
                  <w:pPr>
                    <w:keepNext w:val="0"/>
                    <w:keepLines w:val="0"/>
                    <w:pageBreakBefore w:val="0"/>
                    <w:widowControl w:val="1"/>
                    <w:numPr>
                      <w:ilvl w:val="0"/>
                      <w:numId w:val="35"/>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173"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в области педагогики и дидактики (2)</w:t>
                  </w:r>
                </w:p>
                <w:p w:rsidR="00000000" w:rsidDel="00000000" w:rsidP="00000000" w:rsidRDefault="00000000" w:rsidRPr="00000000" w14:paraId="0000018B">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8C">
                  <w:pPr>
                    <w:tabs>
                      <w:tab w:val="left" w:leader="none" w:pos="284"/>
                      <w:tab w:val="left" w:leader="none" w:pos="426"/>
                    </w:tabs>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педагоги имеют глубокое понимание значения оценки в процессе обучения и способны обеспечить конструктивную оценку в этической манере на различных этапах процесса обучения и привлечь обучающихся к оцениванию. Будущие педагоги определяют, дифференцируют и используют различные технологии оценивания, принципы, этапы, инструменты оценивания своей области знаний (включая формативное и суммативное оценивание и самооценивание и взаимооценивание, и пр.). Они способны критически оценивать и анализировать свое понимание и практику, касающиеся оцениванию, и развивать их дальше.</w:t>
                  </w:r>
                </w:p>
              </w:tc>
            </w:tr>
            <w:tr>
              <w:trPr>
                <w:cantSplit w:val="0"/>
                <w:trHeight w:val="2336" w:hRule="atLeast"/>
                <w:tblHeader w:val="0"/>
              </w:trPr>
              <w:tc>
                <w:tcPr/>
                <w:p w:rsidR="00000000" w:rsidDel="00000000" w:rsidP="00000000" w:rsidRDefault="00000000" w:rsidRPr="00000000" w14:paraId="0000018D">
                  <w:pPr>
                    <w:tabs>
                      <w:tab w:val="left" w:leader="none" w:pos="284"/>
                      <w:tab w:val="left" w:leader="none" w:pos="426"/>
                    </w:tabs>
                    <w:ind w:right="31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w:t>
                  </w:r>
                </w:p>
              </w:tc>
              <w:tc>
                <w:tcPr/>
                <w:p w:rsidR="00000000" w:rsidDel="00000000" w:rsidP="00000000" w:rsidRDefault="00000000" w:rsidRPr="00000000" w14:paraId="0000018E">
                  <w:pPr>
                    <w:tabs>
                      <w:tab w:val="left" w:leader="none" w:pos="284"/>
                      <w:tab w:val="left" w:leader="none" w:pos="426"/>
                    </w:tabs>
                    <w:ind w:right="31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педагоги, которые демонстрируют компетентность, могут:</w:t>
                  </w:r>
                  <w:r w:rsidDel="00000000" w:rsidR="00000000" w:rsidRPr="00000000">
                    <w:rPr>
                      <w:rtl w:val="0"/>
                    </w:rPr>
                  </w:r>
                </w:p>
                <w:p w:rsidR="00000000" w:rsidDel="00000000" w:rsidP="00000000" w:rsidRDefault="00000000" w:rsidRPr="00000000" w14:paraId="0000018F">
                  <w:pPr>
                    <w:numPr>
                      <w:ilvl w:val="0"/>
                      <w:numId w:val="4"/>
                    </w:numPr>
                    <w:tabs>
                      <w:tab w:val="left" w:leader="none" w:pos="284"/>
                      <w:tab w:val="left" w:leader="none" w:pos="426"/>
                    </w:tabs>
                    <w:spacing w:after="0" w:lineRule="auto"/>
                    <w:ind w:left="0" w:right="319"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хорошо разбираться в разнообразных методах оценивания и обратной связи (формирующая и итоговая оценка);</w:t>
                  </w:r>
                </w:p>
                <w:p w:rsidR="00000000" w:rsidDel="00000000" w:rsidP="00000000" w:rsidRDefault="00000000" w:rsidRPr="00000000" w14:paraId="00000190">
                  <w:pPr>
                    <w:numPr>
                      <w:ilvl w:val="0"/>
                      <w:numId w:val="4"/>
                    </w:numPr>
                    <w:tabs>
                      <w:tab w:val="left" w:leader="none" w:pos="284"/>
                      <w:tab w:val="left" w:leader="none" w:pos="426"/>
                    </w:tabs>
                    <w:spacing w:after="0" w:lineRule="auto"/>
                    <w:ind w:left="0" w:right="319"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применять педагогические принципы по определению и признанию уровней образовательной компетентности обучающихся;</w:t>
                  </w:r>
                </w:p>
                <w:p w:rsidR="00000000" w:rsidDel="00000000" w:rsidP="00000000" w:rsidRDefault="00000000" w:rsidRPr="00000000" w14:paraId="00000191">
                  <w:pPr>
                    <w:numPr>
                      <w:ilvl w:val="0"/>
                      <w:numId w:val="4"/>
                    </w:numPr>
                    <w:tabs>
                      <w:tab w:val="left" w:leader="none" w:pos="284"/>
                      <w:tab w:val="left" w:leader="none" w:pos="426"/>
                    </w:tabs>
                    <w:ind w:left="0" w:right="319"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понимать важность и поддерживать развитие навыков самооценки обучающихся и коллег.</w:t>
                  </w:r>
                </w:p>
              </w:tc>
            </w:tr>
          </w:tbl>
          <w:p w:rsidR="00000000" w:rsidDel="00000000" w:rsidP="00000000" w:rsidRDefault="00000000" w:rsidRPr="00000000" w14:paraId="0000019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40" w:lineRule="auto"/>
              <w:ind w:left="0" w:right="319"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15"/>
              <w:tblW w:w="875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759"/>
              <w:tblGridChange w:id="0">
                <w:tblGrid>
                  <w:gridCol w:w="8759"/>
                </w:tblGrid>
              </w:tblGridChange>
            </w:tblGrid>
            <w:tr>
              <w:trPr>
                <w:cantSplit w:val="0"/>
                <w:tblHeader w:val="0"/>
              </w:trPr>
              <w:tc>
                <w:tcPr>
                  <w:shd w:fill="d9e2f3" w:val="clear"/>
                </w:tcPr>
                <w:p w:rsidR="00000000" w:rsidDel="00000000" w:rsidP="00000000" w:rsidRDefault="00000000" w:rsidRPr="00000000" w14:paraId="00000193">
                  <w:pPr>
                    <w:tabs>
                      <w:tab w:val="left" w:leader="none" w:pos="284"/>
                      <w:tab w:val="left" w:leader="none" w:pos="426"/>
                    </w:tabs>
                    <w:ind w:right="319"/>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Учитель как рефлексирующий практик, всего 9 академических кредитов</w:t>
                    <w:tab/>
                  </w:r>
                </w:p>
              </w:tc>
            </w:tr>
            <w:tr>
              <w:trPr>
                <w:cantSplit w:val="0"/>
                <w:trHeight w:val="673" w:hRule="atLeast"/>
                <w:tblHeader w:val="0"/>
              </w:trPr>
              <w:tc>
                <w:tcPr/>
                <w:p w:rsidR="00000000" w:rsidDel="00000000" w:rsidP="00000000" w:rsidRDefault="00000000" w:rsidRPr="00000000" w14:paraId="00000194">
                  <w:pPr>
                    <w:tabs>
                      <w:tab w:val="left" w:leader="none" w:pos="284"/>
                      <w:tab w:val="left" w:leader="none" w:pos="426"/>
                    </w:tabs>
                    <w:ind w:right="12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Этот модуль фокусируется на методологических основах педагогики и дает понимание того, как педагогические исследования влияют на практику преподавания. Модуль помогает студентам вуза развить свои навыки рефлексии, чтобы осознать себя педагогами и разработать собственное преподавание, а также способность ставить новые цели для педагогического развития, чтобы обеспечить обучение на протяжении всей жизни. В модуле также рассматриваются этические аспекты работы педагога и их развитие.</w:t>
                  </w:r>
                </w:p>
              </w:tc>
            </w:tr>
          </w:tbl>
          <w:p w:rsidR="00000000" w:rsidDel="00000000" w:rsidP="00000000" w:rsidRDefault="00000000" w:rsidRPr="00000000" w14:paraId="0000019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40" w:lineRule="auto"/>
              <w:ind w:left="0" w:right="319"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16"/>
              <w:tblW w:w="885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94"/>
              <w:gridCol w:w="6959"/>
              <w:tblGridChange w:id="0">
                <w:tblGrid>
                  <w:gridCol w:w="1894"/>
                  <w:gridCol w:w="6959"/>
                </w:tblGrid>
              </w:tblGridChange>
            </w:tblGrid>
            <w:tr>
              <w:trPr>
                <w:cantSplit w:val="0"/>
                <w:tblHeader w:val="0"/>
              </w:trPr>
              <w:tc>
                <w:tcPr/>
                <w:p w:rsidR="00000000" w:rsidDel="00000000" w:rsidP="00000000" w:rsidRDefault="00000000" w:rsidRPr="00000000" w14:paraId="00000196">
                  <w:pPr>
                    <w:tabs>
                      <w:tab w:val="left" w:leader="none" w:pos="284"/>
                      <w:tab w:val="left" w:leader="none" w:pos="426"/>
                    </w:tabs>
                    <w:ind w:right="31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197">
                  <w:pPr>
                    <w:tabs>
                      <w:tab w:val="left" w:leader="none" w:pos="284"/>
                      <w:tab w:val="left" w:leader="none" w:pos="426"/>
                    </w:tabs>
                    <w:ind w:right="319"/>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Педагогические исследования</w:t>
                  </w:r>
                </w:p>
              </w:tc>
            </w:tr>
            <w:tr>
              <w:trPr>
                <w:cantSplit w:val="0"/>
                <w:tblHeader w:val="0"/>
              </w:trPr>
              <w:tc>
                <w:tcPr/>
                <w:p w:rsidR="00000000" w:rsidDel="00000000" w:rsidP="00000000" w:rsidRDefault="00000000" w:rsidRPr="00000000" w14:paraId="00000198">
                  <w:pPr>
                    <w:tabs>
                      <w:tab w:val="left" w:leader="none" w:pos="284"/>
                      <w:tab w:val="left" w:leader="none" w:pos="426"/>
                    </w:tabs>
                    <w:ind w:right="31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199">
                  <w:pPr>
                    <w:tabs>
                      <w:tab w:val="left" w:leader="none" w:pos="284"/>
                      <w:tab w:val="left" w:leader="none" w:pos="426"/>
                    </w:tabs>
                    <w:ind w:right="31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Педагогический компонент</w:t>
                  </w:r>
                </w:p>
              </w:tc>
            </w:tr>
            <w:tr>
              <w:trPr>
                <w:cantSplit w:val="0"/>
                <w:tblHeader w:val="0"/>
              </w:trPr>
              <w:tc>
                <w:tcPr/>
                <w:p w:rsidR="00000000" w:rsidDel="00000000" w:rsidP="00000000" w:rsidRDefault="00000000" w:rsidRPr="00000000" w14:paraId="0000019A">
                  <w:pPr>
                    <w:tabs>
                      <w:tab w:val="left" w:leader="none" w:pos="284"/>
                      <w:tab w:val="left" w:leader="none" w:pos="426"/>
                    </w:tabs>
                    <w:ind w:right="31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19B">
                  <w:pPr>
                    <w:tabs>
                      <w:tab w:val="left" w:leader="none" w:pos="284"/>
                      <w:tab w:val="left" w:leader="none" w:pos="426"/>
                    </w:tabs>
                    <w:ind w:right="31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Базовые дисциплины</w:t>
                  </w:r>
                </w:p>
              </w:tc>
            </w:tr>
            <w:tr>
              <w:trPr>
                <w:cantSplit w:val="0"/>
                <w:tblHeader w:val="0"/>
              </w:trPr>
              <w:tc>
                <w:tcPr/>
                <w:p w:rsidR="00000000" w:rsidDel="00000000" w:rsidP="00000000" w:rsidRDefault="00000000" w:rsidRPr="00000000" w14:paraId="0000019C">
                  <w:pPr>
                    <w:tabs>
                      <w:tab w:val="left" w:leader="none" w:pos="284"/>
                      <w:tab w:val="left" w:leader="none" w:pos="426"/>
                    </w:tabs>
                    <w:ind w:right="31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19D">
                  <w:pPr>
                    <w:tabs>
                      <w:tab w:val="left" w:leader="none" w:pos="284"/>
                      <w:tab w:val="left" w:leader="none" w:pos="426"/>
                    </w:tabs>
                    <w:ind w:right="31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Учитель как рефлексирующий практик, всего 9 академических кредитов</w:t>
                  </w:r>
                </w:p>
              </w:tc>
            </w:tr>
            <w:tr>
              <w:trPr>
                <w:cantSplit w:val="0"/>
                <w:tblHeader w:val="0"/>
              </w:trPr>
              <w:tc>
                <w:tcPr/>
                <w:p w:rsidR="00000000" w:rsidDel="00000000" w:rsidP="00000000" w:rsidRDefault="00000000" w:rsidRPr="00000000" w14:paraId="0000019E">
                  <w:pPr>
                    <w:tabs>
                      <w:tab w:val="left" w:leader="none" w:pos="284"/>
                      <w:tab w:val="left" w:leader="none" w:pos="426"/>
                    </w:tabs>
                    <w:ind w:right="31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19F">
                  <w:pPr>
                    <w:tabs>
                      <w:tab w:val="left" w:leader="none" w:pos="284"/>
                      <w:tab w:val="left" w:leader="none" w:pos="426"/>
                    </w:tabs>
                    <w:ind w:right="31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blHeader w:val="0"/>
              </w:trPr>
              <w:tc>
                <w:tcPr/>
                <w:p w:rsidR="00000000" w:rsidDel="00000000" w:rsidP="00000000" w:rsidRDefault="00000000" w:rsidRPr="00000000" w14:paraId="000001A0">
                  <w:pPr>
                    <w:tabs>
                      <w:tab w:val="left" w:leader="none" w:pos="284"/>
                      <w:tab w:val="left" w:leader="none" w:pos="426"/>
                    </w:tabs>
                    <w:ind w:right="31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1A1">
                  <w:pPr>
                    <w:tabs>
                      <w:tab w:val="left" w:leader="none" w:pos="284"/>
                      <w:tab w:val="left" w:leader="none" w:pos="426"/>
                    </w:tabs>
                    <w:ind w:right="31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совершенствование следующих областей педагогической компетентности:</w:t>
                  </w:r>
                </w:p>
                <w:p w:rsidR="00000000" w:rsidDel="00000000" w:rsidP="00000000" w:rsidRDefault="00000000" w:rsidRPr="00000000" w14:paraId="000001A2">
                  <w:pPr>
                    <w:keepNext w:val="0"/>
                    <w:keepLines w:val="0"/>
                    <w:pageBreakBefore w:val="0"/>
                    <w:widowControl w:val="1"/>
                    <w:numPr>
                      <w:ilvl w:val="0"/>
                      <w:numId w:val="35"/>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319"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компетенции для профессионального развития (10)</w:t>
                  </w:r>
                </w:p>
                <w:p w:rsidR="00000000" w:rsidDel="00000000" w:rsidP="00000000" w:rsidRDefault="00000000" w:rsidRPr="00000000" w14:paraId="000001A3">
                  <w:pPr>
                    <w:tabs>
                      <w:tab w:val="left" w:leader="none" w:pos="284"/>
                      <w:tab w:val="left" w:leader="none" w:pos="426"/>
                    </w:tabs>
                    <w:ind w:right="319"/>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A4">
                  <w:pPr>
                    <w:tabs>
                      <w:tab w:val="left" w:leader="none" w:pos="284"/>
                      <w:tab w:val="left" w:leader="none" w:pos="426"/>
                    </w:tabs>
                    <w:ind w:right="31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Данный курс дает будущим педагогам теоретическую основу для педагогических исследований. Будущие педагоги обладают навыками поиска и критического отбора теоретических знаний из различных надежных источников, использования результатов исследований в развитии своего педагогического мышления и практики и проявляют готовность содействовать обучению и образованию, основанным на исследованиях, а также их собственному непрерывному развитию и профессиональному росту.</w:t>
                  </w:r>
                </w:p>
              </w:tc>
            </w:tr>
            <w:tr>
              <w:trPr>
                <w:cantSplit w:val="0"/>
                <w:tblHeader w:val="0"/>
              </w:trPr>
              <w:tc>
                <w:tcPr/>
                <w:p w:rsidR="00000000" w:rsidDel="00000000" w:rsidP="00000000" w:rsidRDefault="00000000" w:rsidRPr="00000000" w14:paraId="000001A5">
                  <w:pPr>
                    <w:tabs>
                      <w:tab w:val="left" w:leader="none" w:pos="284"/>
                      <w:tab w:val="left" w:leader="none" w:pos="426"/>
                    </w:tabs>
                    <w:ind w:right="31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w:t>
                  </w:r>
                </w:p>
              </w:tc>
              <w:tc>
                <w:tcPr/>
                <w:p w:rsidR="00000000" w:rsidDel="00000000" w:rsidP="00000000" w:rsidRDefault="00000000" w:rsidRPr="00000000" w14:paraId="000001A6">
                  <w:pPr>
                    <w:tabs>
                      <w:tab w:val="left" w:leader="none" w:pos="284"/>
                      <w:tab w:val="left" w:leader="none" w:pos="426"/>
                    </w:tabs>
                    <w:ind w:right="31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педагоги, которые демонстрируют компетентность, могут:</w:t>
                  </w:r>
                  <w:r w:rsidDel="00000000" w:rsidR="00000000" w:rsidRPr="00000000">
                    <w:rPr>
                      <w:rtl w:val="0"/>
                    </w:rPr>
                  </w:r>
                </w:p>
                <w:p w:rsidR="00000000" w:rsidDel="00000000" w:rsidP="00000000" w:rsidRDefault="00000000" w:rsidRPr="00000000" w14:paraId="000001A7">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319"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осознавать природу педагогики и ее основную терминологию;</w:t>
                  </w:r>
                </w:p>
                <w:p w:rsidR="00000000" w:rsidDel="00000000" w:rsidP="00000000" w:rsidRDefault="00000000" w:rsidRPr="00000000" w14:paraId="000001A8">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319"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определить центральные области исследований в педагогике и понимать разницу между повседневным мышлением и научными знаниями;</w:t>
                  </w:r>
                </w:p>
                <w:p w:rsidR="00000000" w:rsidDel="00000000" w:rsidP="00000000" w:rsidRDefault="00000000" w:rsidRPr="00000000" w14:paraId="000001A9">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319"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следить за изменениями в сфере образования и рассмотреть, как они влияют на вашу собственную работу в качестве педагоги.</w:t>
                  </w:r>
                </w:p>
              </w:tc>
            </w:tr>
          </w:tbl>
          <w:p w:rsidR="00000000" w:rsidDel="00000000" w:rsidP="00000000" w:rsidRDefault="00000000" w:rsidRPr="00000000" w14:paraId="000001A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17"/>
              <w:tblW w:w="880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29"/>
              <w:gridCol w:w="6977"/>
              <w:tblGridChange w:id="0">
                <w:tblGrid>
                  <w:gridCol w:w="1829"/>
                  <w:gridCol w:w="6977"/>
                </w:tblGrid>
              </w:tblGridChange>
            </w:tblGrid>
            <w:tr>
              <w:trPr>
                <w:cantSplit w:val="0"/>
                <w:trHeight w:val="240" w:hRule="atLeast"/>
                <w:tblHeader w:val="0"/>
              </w:trPr>
              <w:tc>
                <w:tcPr/>
                <w:p w:rsidR="00000000" w:rsidDel="00000000" w:rsidP="00000000" w:rsidRDefault="00000000" w:rsidRPr="00000000" w14:paraId="000001AB">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1AC">
                  <w:pPr>
                    <w:tabs>
                      <w:tab w:val="left" w:leader="none" w:pos="284"/>
                      <w:tab w:val="left" w:leader="none" w:pos="426"/>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Исследования, развитие и инновации</w:t>
                  </w:r>
                </w:p>
              </w:tc>
            </w:tr>
            <w:tr>
              <w:trPr>
                <w:cantSplit w:val="0"/>
                <w:trHeight w:val="230" w:hRule="atLeast"/>
                <w:tblHeader w:val="0"/>
              </w:trPr>
              <w:tc>
                <w:tcPr/>
                <w:p w:rsidR="00000000" w:rsidDel="00000000" w:rsidP="00000000" w:rsidRDefault="00000000" w:rsidRPr="00000000" w14:paraId="000001AD">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1AE">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Педагогический компонент</w:t>
                  </w:r>
                </w:p>
              </w:tc>
            </w:tr>
            <w:tr>
              <w:trPr>
                <w:cantSplit w:val="0"/>
                <w:trHeight w:val="230" w:hRule="atLeast"/>
                <w:tblHeader w:val="0"/>
              </w:trPr>
              <w:tc>
                <w:tcPr/>
                <w:p w:rsidR="00000000" w:rsidDel="00000000" w:rsidP="00000000" w:rsidRDefault="00000000" w:rsidRPr="00000000" w14:paraId="000001AF">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1B0">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Базовые дисциплины</w:t>
                  </w:r>
                </w:p>
              </w:tc>
            </w:tr>
            <w:tr>
              <w:trPr>
                <w:cantSplit w:val="0"/>
                <w:trHeight w:val="240" w:hRule="atLeast"/>
                <w:tblHeader w:val="0"/>
              </w:trPr>
              <w:tc>
                <w:tcPr/>
                <w:p w:rsidR="00000000" w:rsidDel="00000000" w:rsidP="00000000" w:rsidRDefault="00000000" w:rsidRPr="00000000" w14:paraId="000001B1">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1B2">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Учитель как рефлексирующий практик, всего 9 академических кредитов</w:t>
                  </w:r>
                </w:p>
              </w:tc>
            </w:tr>
            <w:tr>
              <w:trPr>
                <w:cantSplit w:val="0"/>
                <w:trHeight w:val="230" w:hRule="atLeast"/>
                <w:tblHeader w:val="0"/>
              </w:trPr>
              <w:tc>
                <w:tcPr/>
                <w:p w:rsidR="00000000" w:rsidDel="00000000" w:rsidP="00000000" w:rsidRDefault="00000000" w:rsidRPr="00000000" w14:paraId="000001B3">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1B4">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60" w:hRule="atLeast"/>
                <w:tblHeader w:val="0"/>
              </w:trPr>
              <w:tc>
                <w:tcPr/>
                <w:p w:rsidR="00000000" w:rsidDel="00000000" w:rsidP="00000000" w:rsidRDefault="00000000" w:rsidRPr="00000000" w14:paraId="000001B5">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1B6">
                  <w:pPr>
                    <w:tabs>
                      <w:tab w:val="left" w:leader="none" w:pos="284"/>
                      <w:tab w:val="left" w:leader="none" w:pos="426"/>
                    </w:tabs>
                    <w:ind w:right="11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совершенствование следующих областей педагогической компетентности:</w:t>
                  </w:r>
                </w:p>
                <w:p w:rsidR="00000000" w:rsidDel="00000000" w:rsidP="00000000" w:rsidRDefault="00000000" w:rsidRPr="00000000" w14:paraId="000001B7">
                  <w:pPr>
                    <w:keepNext w:val="0"/>
                    <w:keepLines w:val="0"/>
                    <w:pageBreakBefore w:val="0"/>
                    <w:widowControl w:val="1"/>
                    <w:numPr>
                      <w:ilvl w:val="0"/>
                      <w:numId w:val="35"/>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15"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компетенции для профессионального развития (8,9)</w:t>
                  </w:r>
                </w:p>
                <w:p w:rsidR="00000000" w:rsidDel="00000000" w:rsidP="00000000" w:rsidRDefault="00000000" w:rsidRPr="00000000" w14:paraId="000001B8">
                  <w:pPr>
                    <w:keepNext w:val="0"/>
                    <w:keepLines w:val="0"/>
                    <w:pageBreakBefore w:val="0"/>
                    <w:widowControl w:val="1"/>
                    <w:numPr>
                      <w:ilvl w:val="0"/>
                      <w:numId w:val="35"/>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115"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компетенции для взаимодействия (5)</w:t>
                  </w:r>
                </w:p>
                <w:p w:rsidR="00000000" w:rsidDel="00000000" w:rsidP="00000000" w:rsidRDefault="00000000" w:rsidRPr="00000000" w14:paraId="000001B9">
                  <w:pPr>
                    <w:tabs>
                      <w:tab w:val="left" w:leader="none" w:pos="284"/>
                      <w:tab w:val="left" w:leader="none" w:pos="426"/>
                    </w:tabs>
                    <w:ind w:right="115"/>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BA">
                  <w:pPr>
                    <w:tabs>
                      <w:tab w:val="left" w:leader="none" w:pos="284"/>
                      <w:tab w:val="left" w:leader="none" w:pos="426"/>
                    </w:tabs>
                    <w:ind w:right="11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Для поддержания актуальности и возможности постоянного развития себя и своей профессиональной деятельности будущие педагоги приобретают новые знания, основанные на исследованиях, и проводят практические исследования в этическом ключе в различных областях, касающихся развития образования и профессии педагоги, инновационных подходов к обучению, а также обучения и руководства обучающимися. Будущие педагоги принимают мышление, ориентированное на развитие, и способны разрабатывать, обновлять и применять инновационные подходы и технологии обучения в контексте происходящих изменений в обществе и образовательной среде. </w:t>
                  </w:r>
                </w:p>
                <w:p w:rsidR="00000000" w:rsidDel="00000000" w:rsidP="00000000" w:rsidRDefault="00000000" w:rsidRPr="00000000" w14:paraId="000001BB">
                  <w:pPr>
                    <w:tabs>
                      <w:tab w:val="left" w:leader="none" w:pos="284"/>
                      <w:tab w:val="left" w:leader="none" w:pos="426"/>
                    </w:tabs>
                    <w:ind w:right="115"/>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BC">
                  <w:pPr>
                    <w:tabs>
                      <w:tab w:val="left" w:leader="none" w:pos="284"/>
                      <w:tab w:val="left" w:leader="none" w:pos="426"/>
                    </w:tabs>
                    <w:ind w:right="11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Будущие педагоги проектируют небольшой исследовательский проект, чтобы ознакомиться с научно-обоснованным развитием своей работы в качестве педагогов. Они определяют тему/вопросы своего исследования, проводят обзор литературы и разрабатывают методику сбора и анализа данных, включая этические аспекты исследования. По окончании курса будущие педагоги способны развивать и обновлять свою педагогическую деятельность на основе этично проведенных исследований и разработок, а также выполнять или участвовать в исследовательских проектах. Они также способны представлять результаты своих исследований и разработок, используя различные профессиональные способы и каналы.</w:t>
                  </w:r>
                  <w:r w:rsidDel="00000000" w:rsidR="00000000" w:rsidRPr="00000000">
                    <w:rPr>
                      <w:rtl w:val="0"/>
                    </w:rPr>
                  </w:r>
                </w:p>
              </w:tc>
            </w:tr>
            <w:tr>
              <w:trPr>
                <w:cantSplit w:val="0"/>
                <w:trHeight w:val="60" w:hRule="atLeast"/>
                <w:tblHeader w:val="0"/>
              </w:trPr>
              <w:tc>
                <w:tcPr/>
                <w:p w:rsidR="00000000" w:rsidDel="00000000" w:rsidP="00000000" w:rsidRDefault="00000000" w:rsidRPr="00000000" w14:paraId="000001BD">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w:t>
                  </w:r>
                </w:p>
              </w:tc>
              <w:tc>
                <w:tcPr/>
                <w:p w:rsidR="00000000" w:rsidDel="00000000" w:rsidP="00000000" w:rsidRDefault="00000000" w:rsidRPr="00000000" w14:paraId="000001BE">
                  <w:pPr>
                    <w:tabs>
                      <w:tab w:val="left" w:leader="none" w:pos="284"/>
                      <w:tab w:val="left" w:leader="none" w:pos="426"/>
                    </w:tabs>
                    <w:ind w:right="11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педагоги, которые демонстрируют компетентность, могут:</w:t>
                  </w:r>
                  <w:r w:rsidDel="00000000" w:rsidR="00000000" w:rsidRPr="00000000">
                    <w:rPr>
                      <w:rtl w:val="0"/>
                    </w:rPr>
                  </w:r>
                </w:p>
                <w:p w:rsidR="00000000" w:rsidDel="00000000" w:rsidP="00000000" w:rsidRDefault="00000000" w:rsidRPr="00000000" w14:paraId="000001B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15"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оценивать свою собственную профессиональную деятельность и рабочую среду, чтобы найти области для улучшения;</w:t>
                  </w:r>
                </w:p>
                <w:p w:rsidR="00000000" w:rsidDel="00000000" w:rsidP="00000000" w:rsidRDefault="00000000" w:rsidRPr="00000000" w14:paraId="000001C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15"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основанный на исследованиях подход к своей профессиональной деятельности и проводить независимую исследовательскую работу;</w:t>
                  </w:r>
                </w:p>
                <w:p w:rsidR="00000000" w:rsidDel="00000000" w:rsidP="00000000" w:rsidRDefault="00000000" w:rsidRPr="00000000" w14:paraId="000001C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15"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учитывать и применять этические аспекты исследовательских процедур;</w:t>
                  </w:r>
                </w:p>
                <w:p w:rsidR="00000000" w:rsidDel="00000000" w:rsidP="00000000" w:rsidRDefault="00000000" w:rsidRPr="00000000" w14:paraId="000001C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15"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критическое мышление при сборе и использовании данных для разработки ПО;</w:t>
                  </w:r>
                </w:p>
                <w:p w:rsidR="00000000" w:rsidDel="00000000" w:rsidP="00000000" w:rsidRDefault="00000000" w:rsidRPr="00000000" w14:paraId="000001C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15"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участвовать в научных исследованиях и/или развивать сотрудничество между университетами и заинтересованными сторонами;</w:t>
                  </w:r>
                </w:p>
                <w:p w:rsidR="00000000" w:rsidDel="00000000" w:rsidP="00000000" w:rsidRDefault="00000000" w:rsidRPr="00000000" w14:paraId="000001C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115"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документировать свою собственную исследовательскую деятельность и представлять результаты, используя различные формы коммуникации.</w:t>
                  </w:r>
                </w:p>
              </w:tc>
            </w:tr>
          </w:tbl>
          <w:p w:rsidR="00000000" w:rsidDel="00000000" w:rsidP="00000000" w:rsidRDefault="00000000" w:rsidRPr="00000000" w14:paraId="000001C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18"/>
              <w:tblW w:w="875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759"/>
              <w:tblGridChange w:id="0">
                <w:tblGrid>
                  <w:gridCol w:w="8759"/>
                </w:tblGrid>
              </w:tblGridChange>
            </w:tblGrid>
            <w:tr>
              <w:trPr>
                <w:cantSplit w:val="0"/>
                <w:tblHeader w:val="0"/>
              </w:trPr>
              <w:tc>
                <w:tcPr>
                  <w:shd w:fill="deeaf6" w:val="clear"/>
                </w:tcPr>
                <w:p w:rsidR="00000000" w:rsidDel="00000000" w:rsidP="00000000" w:rsidRDefault="00000000" w:rsidRPr="00000000" w14:paraId="000001C6">
                  <w:pPr>
                    <w:tabs>
                      <w:tab w:val="left" w:leader="none" w:pos="284"/>
                      <w:tab w:val="left" w:leader="none" w:pos="426"/>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Учитель как фасилитатор обучения (Педагогическая практика), всего 25 академических кредитов</w:t>
                    <w:tab/>
                  </w:r>
                </w:p>
              </w:tc>
            </w:tr>
            <w:tr>
              <w:trPr>
                <w:cantSplit w:val="0"/>
                <w:trHeight w:val="773" w:hRule="atLeast"/>
                <w:tblHeader w:val="0"/>
              </w:trPr>
              <w:tc>
                <w:tcPr>
                  <w:shd w:fill="auto" w:val="clear"/>
                </w:tcPr>
                <w:p w:rsidR="00000000" w:rsidDel="00000000" w:rsidP="00000000" w:rsidRDefault="00000000" w:rsidRPr="00000000" w14:paraId="000001C7">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Данный модуль направлен на трансформацию теоретических знаний в практические навыки посредством прохождения педагогической практики в течение двух учебных курсов, а также на формирование профессиональной идентичности педагоги, отвечающей требованиям к профессии педагоги сегодня и в будущем. В ходе модуля будущие педагоги также формируют практико-ориентированные исследовательские навыки, способствующие непрерывному процессу профессионального роста. </w:t>
                  </w:r>
                </w:p>
                <w:p w:rsidR="00000000" w:rsidDel="00000000" w:rsidP="00000000" w:rsidRDefault="00000000" w:rsidRPr="00000000" w14:paraId="000001C8">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Педагогическая практика состоит из четырех этапов, по одному на учебный год, каждый из которых имеет свои конкретные результаты обучения, где компетенции будущих педагогов постепенно углубляются от ознакомления и наблюдения до проектирования образовательных процессов и проведения собственных уроков, а также развития собственной рабочей среды посредством практико-ориентированной исследовательской деятельности. </w:t>
                  </w:r>
                </w:p>
                <w:p w:rsidR="00000000" w:rsidDel="00000000" w:rsidP="00000000" w:rsidRDefault="00000000" w:rsidRPr="00000000" w14:paraId="000001C9">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Все этапы практики имеют определенные пререквизиты, и будущие педагоги должны пройти определенный объем предметных и/или педагогических дисциплин, прежде чем приступить к педагогической практике, количество академических кредита может варьироваться между факультетами и/или образовательными программами.</w:t>
                  </w:r>
                </w:p>
              </w:tc>
            </w:tr>
          </w:tbl>
          <w:p w:rsidR="00000000" w:rsidDel="00000000" w:rsidP="00000000" w:rsidRDefault="00000000" w:rsidRPr="00000000" w14:paraId="000001CA">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19"/>
              <w:tblW w:w="880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07"/>
              <w:gridCol w:w="6999"/>
              <w:tblGridChange w:id="0">
                <w:tblGrid>
                  <w:gridCol w:w="1807"/>
                  <w:gridCol w:w="6999"/>
                </w:tblGrid>
              </w:tblGridChange>
            </w:tblGrid>
            <w:tr>
              <w:trPr>
                <w:cantSplit w:val="0"/>
                <w:tblHeader w:val="0"/>
              </w:trPr>
              <w:tc>
                <w:tcPr>
                  <w:shd w:fill="auto" w:val="clear"/>
                </w:tcPr>
                <w:p w:rsidR="00000000" w:rsidDel="00000000" w:rsidP="00000000" w:rsidRDefault="00000000" w:rsidRPr="00000000" w14:paraId="000001CB">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1CC">
                  <w:pPr>
                    <w:tabs>
                      <w:tab w:val="left" w:leader="none" w:pos="284"/>
                      <w:tab w:val="left" w:leader="none" w:pos="426"/>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Введение в профессию педагоги (педагогическая практика, 1-курс)</w:t>
                  </w:r>
                </w:p>
              </w:tc>
            </w:tr>
            <w:tr>
              <w:trPr>
                <w:cantSplit w:val="0"/>
                <w:tblHeader w:val="0"/>
              </w:trPr>
              <w:tc>
                <w:tcPr>
                  <w:shd w:fill="auto" w:val="clear"/>
                </w:tcPr>
                <w:p w:rsidR="00000000" w:rsidDel="00000000" w:rsidP="00000000" w:rsidRDefault="00000000" w:rsidRPr="00000000" w14:paraId="000001CD">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shd w:fill="auto" w:val="clear"/>
                </w:tcPr>
                <w:p w:rsidR="00000000" w:rsidDel="00000000" w:rsidP="00000000" w:rsidRDefault="00000000" w:rsidRPr="00000000" w14:paraId="000001CE">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Педагогический компонент</w:t>
                  </w:r>
                </w:p>
              </w:tc>
            </w:tr>
            <w:tr>
              <w:trPr>
                <w:cantSplit w:val="0"/>
                <w:tblHeader w:val="0"/>
              </w:trPr>
              <w:tc>
                <w:tcPr>
                  <w:shd w:fill="auto" w:val="clear"/>
                </w:tcPr>
                <w:p w:rsidR="00000000" w:rsidDel="00000000" w:rsidP="00000000" w:rsidRDefault="00000000" w:rsidRPr="00000000" w14:paraId="000001CF">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shd w:fill="auto" w:val="clear"/>
                </w:tcPr>
                <w:p w:rsidR="00000000" w:rsidDel="00000000" w:rsidP="00000000" w:rsidRDefault="00000000" w:rsidRPr="00000000" w14:paraId="000001D0">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Базовые дисциплины</w:t>
                  </w:r>
                </w:p>
              </w:tc>
            </w:tr>
            <w:tr>
              <w:trPr>
                <w:cantSplit w:val="0"/>
                <w:tblHeader w:val="0"/>
              </w:trPr>
              <w:tc>
                <w:tcPr>
                  <w:shd w:fill="auto" w:val="clear"/>
                </w:tcPr>
                <w:p w:rsidR="00000000" w:rsidDel="00000000" w:rsidP="00000000" w:rsidRDefault="00000000" w:rsidRPr="00000000" w14:paraId="000001D1">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shd w:fill="auto" w:val="clear"/>
                </w:tcPr>
                <w:p w:rsidR="00000000" w:rsidDel="00000000" w:rsidP="00000000" w:rsidRDefault="00000000" w:rsidRPr="00000000" w14:paraId="000001D2">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Учитель как фасилитатор обучения, всего 25 академических кредитов</w:t>
                  </w:r>
                </w:p>
              </w:tc>
            </w:tr>
            <w:tr>
              <w:trPr>
                <w:cantSplit w:val="0"/>
                <w:tblHeader w:val="0"/>
              </w:trPr>
              <w:tc>
                <w:tcPr>
                  <w:shd w:fill="auto" w:val="clear"/>
                </w:tcPr>
                <w:p w:rsidR="00000000" w:rsidDel="00000000" w:rsidP="00000000" w:rsidRDefault="00000000" w:rsidRPr="00000000" w14:paraId="000001D3">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shd w:fill="auto" w:val="clear"/>
                </w:tcPr>
                <w:p w:rsidR="00000000" w:rsidDel="00000000" w:rsidP="00000000" w:rsidRDefault="00000000" w:rsidRPr="00000000" w14:paraId="000001D4">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r>
            <w:tr>
              <w:trPr>
                <w:cantSplit w:val="0"/>
                <w:tblHeader w:val="0"/>
              </w:trPr>
              <w:tc>
                <w:tcPr>
                  <w:shd w:fill="auto" w:val="clear"/>
                </w:tcPr>
                <w:p w:rsidR="00000000" w:rsidDel="00000000" w:rsidP="00000000" w:rsidRDefault="00000000" w:rsidRPr="00000000" w14:paraId="000001D5">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shd w:fill="auto" w:val="clear"/>
                </w:tcPr>
                <w:p w:rsidR="00000000" w:rsidDel="00000000" w:rsidP="00000000" w:rsidRDefault="00000000" w:rsidRPr="00000000" w14:paraId="000001D6">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Данный курс направлен на развитие следующих областей педагогических компетенций:</w:t>
                  </w:r>
                </w:p>
                <w:p w:rsidR="00000000" w:rsidDel="00000000" w:rsidP="00000000" w:rsidRDefault="00000000" w:rsidRPr="00000000" w14:paraId="000001D7">
                  <w:pPr>
                    <w:numPr>
                      <w:ilvl w:val="0"/>
                      <w:numId w:val="14"/>
                    </w:numPr>
                    <w:tabs>
                      <w:tab w:val="left" w:leader="none" w:pos="284"/>
                      <w:tab w:val="left" w:leader="none" w:pos="426"/>
                    </w:tabs>
                    <w:spacing w:after="12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Компетенции в области педагогики и дидактики (1, 2)</w:t>
                  </w:r>
                </w:p>
                <w:p w:rsidR="00000000" w:rsidDel="00000000" w:rsidP="00000000" w:rsidRDefault="00000000" w:rsidRPr="00000000" w14:paraId="000001D8">
                  <w:pPr>
                    <w:numPr>
                      <w:ilvl w:val="0"/>
                      <w:numId w:val="14"/>
                    </w:numPr>
                    <w:tabs>
                      <w:tab w:val="left" w:leader="none" w:pos="284"/>
                      <w:tab w:val="left" w:leader="none" w:pos="426"/>
                    </w:tabs>
                    <w:spacing w:after="12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для взаимодействия (3, 4, 5)</w:t>
                  </w:r>
                </w:p>
                <w:p w:rsidR="00000000" w:rsidDel="00000000" w:rsidP="00000000" w:rsidRDefault="00000000" w:rsidRPr="00000000" w14:paraId="000001D9">
                  <w:pPr>
                    <w:numPr>
                      <w:ilvl w:val="0"/>
                      <w:numId w:val="14"/>
                    </w:numPr>
                    <w:tabs>
                      <w:tab w:val="left" w:leader="none" w:pos="284"/>
                      <w:tab w:val="left" w:leader="none" w:pos="426"/>
                    </w:tabs>
                    <w:spacing w:after="12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для рабочей среды педагогов (6, 7)</w:t>
                  </w:r>
                </w:p>
                <w:p w:rsidR="00000000" w:rsidDel="00000000" w:rsidP="00000000" w:rsidRDefault="00000000" w:rsidRPr="00000000" w14:paraId="000001DA">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для профессионального развития (8, 9, 10)</w:t>
                  </w:r>
                </w:p>
                <w:p w:rsidR="00000000" w:rsidDel="00000000" w:rsidP="00000000" w:rsidRDefault="00000000" w:rsidRPr="00000000" w14:paraId="000001DB">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ознакомление будущих педагогов с образовательным процессом и ситуацией в организации образования и их адаптация к условиям будущей профессиональной деятельности.</w:t>
                  </w:r>
                </w:p>
                <w:p w:rsidR="00000000" w:rsidDel="00000000" w:rsidP="00000000" w:rsidRDefault="00000000" w:rsidRPr="00000000" w14:paraId="000001DC">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Пререквизитом к этому курсу является завершение курсов </w:t>
                  </w:r>
                  <w:r w:rsidDel="00000000" w:rsidR="00000000" w:rsidRPr="00000000">
                    <w:rPr>
                      <w:rFonts w:ascii="Times New Roman" w:cs="Times New Roman" w:eastAsia="Times New Roman" w:hAnsi="Times New Roman"/>
                      <w:i w:val="1"/>
                      <w:sz w:val="28"/>
                      <w:szCs w:val="28"/>
                      <w:rtl w:val="0"/>
                    </w:rPr>
                    <w:t xml:space="preserve">«Психология в образовании и концепции взаимодействия и коммуникации »</w:t>
                  </w:r>
                  <w:r w:rsidDel="00000000" w:rsidR="00000000" w:rsidRPr="00000000">
                    <w:rPr>
                      <w:rFonts w:ascii="Times New Roman" w:cs="Times New Roman" w:eastAsia="Times New Roman" w:hAnsi="Times New Roman"/>
                      <w:sz w:val="28"/>
                      <w:szCs w:val="28"/>
                      <w:rtl w:val="0"/>
                    </w:rPr>
                    <w:t xml:space="preserve"> и </w:t>
                  </w:r>
                  <w:r w:rsidDel="00000000" w:rsidR="00000000" w:rsidRPr="00000000">
                    <w:rPr>
                      <w:rFonts w:ascii="Times New Roman" w:cs="Times New Roman" w:eastAsia="Times New Roman" w:hAnsi="Times New Roman"/>
                      <w:i w:val="1"/>
                      <w:sz w:val="28"/>
                      <w:szCs w:val="28"/>
                      <w:rtl w:val="0"/>
                    </w:rPr>
                    <w:t xml:space="preserve">«Возрастные и физиологические особенности развития детей»</w:t>
                  </w:r>
                  <w:r w:rsidDel="00000000" w:rsidR="00000000" w:rsidRPr="00000000">
                    <w:rPr>
                      <w:rFonts w:ascii="Times New Roman" w:cs="Times New Roman" w:eastAsia="Times New Roman" w:hAnsi="Times New Roman"/>
                      <w:sz w:val="28"/>
                      <w:szCs w:val="28"/>
                      <w:rtl w:val="0"/>
                    </w:rPr>
                    <w:t xml:space="preserve"> педагогического компонента.</w:t>
                  </w:r>
                </w:p>
              </w:tc>
            </w:tr>
            <w:tr>
              <w:trPr>
                <w:cantSplit w:val="0"/>
                <w:tblHeader w:val="0"/>
              </w:trPr>
              <w:tc>
                <w:tcPr>
                  <w:shd w:fill="auto" w:val="clear"/>
                </w:tcPr>
                <w:p w:rsidR="00000000" w:rsidDel="00000000" w:rsidP="00000000" w:rsidRDefault="00000000" w:rsidRPr="00000000" w14:paraId="000001DD">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w:t>
                  </w:r>
                </w:p>
              </w:tc>
              <w:tc>
                <w:tcPr>
                  <w:shd w:fill="auto" w:val="clear"/>
                </w:tcPr>
                <w:p w:rsidR="00000000" w:rsidDel="00000000" w:rsidP="00000000" w:rsidRDefault="00000000" w:rsidRPr="00000000" w14:paraId="000001DE">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педагоги, демонстрирующие компетентность, могут:</w:t>
                  </w:r>
                  <w:r w:rsidDel="00000000" w:rsidR="00000000" w:rsidRPr="00000000">
                    <w:rPr>
                      <w:rtl w:val="0"/>
                    </w:rPr>
                  </w:r>
                </w:p>
                <w:p w:rsidR="00000000" w:rsidDel="00000000" w:rsidP="00000000" w:rsidRDefault="00000000" w:rsidRPr="00000000" w14:paraId="000001DF">
                  <w:pPr>
                    <w:numPr>
                      <w:ilvl w:val="0"/>
                      <w:numId w:val="6"/>
                    </w:numPr>
                    <w:tabs>
                      <w:tab w:val="left" w:leader="none" w:pos="284"/>
                      <w:tab w:val="left" w:leader="none" w:pos="426"/>
                    </w:tabs>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понимать нормативно-законодательную базу системы образования Республики Казахстан, документы, регламентирующие деятельность организаций образования;</w:t>
                  </w:r>
                </w:p>
                <w:p w:rsidR="00000000" w:rsidDel="00000000" w:rsidP="00000000" w:rsidRDefault="00000000" w:rsidRPr="00000000" w14:paraId="000001E0">
                  <w:pPr>
                    <w:numPr>
                      <w:ilvl w:val="0"/>
                      <w:numId w:val="6"/>
                    </w:numPr>
                    <w:tabs>
                      <w:tab w:val="left" w:leader="none" w:pos="284"/>
                      <w:tab w:val="left" w:leader="none" w:pos="426"/>
                    </w:tabs>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различать основные документы для ведения школьной документации (планы работы учебного заведения, электронный дневник "Кунделик", краткосрочное, среднесрочное и долгосрочное поурочное планирование и др.);</w:t>
                  </w:r>
                </w:p>
                <w:p w:rsidR="00000000" w:rsidDel="00000000" w:rsidP="00000000" w:rsidRDefault="00000000" w:rsidRPr="00000000" w14:paraId="000001E1">
                  <w:pPr>
                    <w:numPr>
                      <w:ilvl w:val="0"/>
                      <w:numId w:val="6"/>
                    </w:numPr>
                    <w:tabs>
                      <w:tab w:val="left" w:leader="none" w:pos="284"/>
                      <w:tab w:val="left" w:leader="none" w:pos="426"/>
                    </w:tabs>
                    <w:spacing w:after="12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понимать теоретические и прикладные аспекты педагогики и психологии в учебном процессе с учетом социальных, возрастных, психофизических и индивидуальных особенностей обучающихся, а также их особых образовательных потребностей.</w:t>
                  </w:r>
                </w:p>
              </w:tc>
            </w:tr>
          </w:tbl>
          <w:p w:rsidR="00000000" w:rsidDel="00000000" w:rsidP="00000000" w:rsidRDefault="00000000" w:rsidRPr="00000000" w14:paraId="000001E2">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20"/>
              <w:tblW w:w="878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07"/>
              <w:gridCol w:w="6980"/>
              <w:tblGridChange w:id="0">
                <w:tblGrid>
                  <w:gridCol w:w="1807"/>
                  <w:gridCol w:w="6980"/>
                </w:tblGrid>
              </w:tblGridChange>
            </w:tblGrid>
            <w:tr>
              <w:trPr>
                <w:cantSplit w:val="0"/>
                <w:tblHeader w:val="0"/>
              </w:trPr>
              <w:tc>
                <w:tcPr>
                  <w:shd w:fill="auto" w:val="clear"/>
                </w:tcPr>
                <w:p w:rsidR="00000000" w:rsidDel="00000000" w:rsidP="00000000" w:rsidRDefault="00000000" w:rsidRPr="00000000" w14:paraId="000001E3">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auto" w:val="clear"/>
                </w:tcPr>
                <w:p w:rsidR="00000000" w:rsidDel="00000000" w:rsidP="00000000" w:rsidRDefault="00000000" w:rsidRPr="00000000" w14:paraId="000001E4">
                  <w:pPr>
                    <w:tabs>
                      <w:tab w:val="left" w:leader="none" w:pos="284"/>
                      <w:tab w:val="left" w:leader="none" w:pos="426"/>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Психолого-педагогическое оценивание (педагогическая практика, 2-курс)</w:t>
                  </w:r>
                </w:p>
              </w:tc>
            </w:tr>
            <w:tr>
              <w:trPr>
                <w:cantSplit w:val="0"/>
                <w:tblHeader w:val="0"/>
              </w:trPr>
              <w:tc>
                <w:tcPr>
                  <w:shd w:fill="auto" w:val="clear"/>
                </w:tcPr>
                <w:p w:rsidR="00000000" w:rsidDel="00000000" w:rsidP="00000000" w:rsidRDefault="00000000" w:rsidRPr="00000000" w14:paraId="000001E5">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shd w:fill="auto" w:val="clear"/>
                </w:tcPr>
                <w:p w:rsidR="00000000" w:rsidDel="00000000" w:rsidP="00000000" w:rsidRDefault="00000000" w:rsidRPr="00000000" w14:paraId="000001E6">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Педагогический компонент</w:t>
                  </w:r>
                </w:p>
              </w:tc>
            </w:tr>
            <w:tr>
              <w:trPr>
                <w:cantSplit w:val="0"/>
                <w:tblHeader w:val="0"/>
              </w:trPr>
              <w:tc>
                <w:tcPr>
                  <w:shd w:fill="auto" w:val="clear"/>
                </w:tcPr>
                <w:p w:rsidR="00000000" w:rsidDel="00000000" w:rsidP="00000000" w:rsidRDefault="00000000" w:rsidRPr="00000000" w14:paraId="000001E7">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shd w:fill="auto" w:val="clear"/>
                </w:tcPr>
                <w:p w:rsidR="00000000" w:rsidDel="00000000" w:rsidP="00000000" w:rsidRDefault="00000000" w:rsidRPr="00000000" w14:paraId="000001E8">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Базовые дисциплины</w:t>
                  </w:r>
                </w:p>
              </w:tc>
            </w:tr>
            <w:tr>
              <w:trPr>
                <w:cantSplit w:val="0"/>
                <w:tblHeader w:val="0"/>
              </w:trPr>
              <w:tc>
                <w:tcPr>
                  <w:shd w:fill="auto" w:val="clear"/>
                </w:tcPr>
                <w:p w:rsidR="00000000" w:rsidDel="00000000" w:rsidP="00000000" w:rsidRDefault="00000000" w:rsidRPr="00000000" w14:paraId="000001E9">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shd w:fill="auto" w:val="clear"/>
                </w:tcPr>
                <w:p w:rsidR="00000000" w:rsidDel="00000000" w:rsidP="00000000" w:rsidRDefault="00000000" w:rsidRPr="00000000" w14:paraId="000001EA">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Учитель как фасилитатор обучения, всего 25 академических кредитов</w:t>
                  </w:r>
                </w:p>
              </w:tc>
            </w:tr>
            <w:tr>
              <w:trPr>
                <w:cantSplit w:val="0"/>
                <w:tblHeader w:val="0"/>
              </w:trPr>
              <w:tc>
                <w:tcPr>
                  <w:shd w:fill="auto" w:val="clear"/>
                </w:tcPr>
                <w:p w:rsidR="00000000" w:rsidDel="00000000" w:rsidP="00000000" w:rsidRDefault="00000000" w:rsidRPr="00000000" w14:paraId="000001EB">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shd w:fill="auto" w:val="clear"/>
                </w:tcPr>
                <w:p w:rsidR="00000000" w:rsidDel="00000000" w:rsidP="00000000" w:rsidRDefault="00000000" w:rsidRPr="00000000" w14:paraId="000001EC">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r>
            <w:tr>
              <w:trPr>
                <w:cantSplit w:val="0"/>
                <w:tblHeader w:val="0"/>
              </w:trPr>
              <w:tc>
                <w:tcPr>
                  <w:shd w:fill="auto" w:val="clear"/>
                </w:tcPr>
                <w:p w:rsidR="00000000" w:rsidDel="00000000" w:rsidP="00000000" w:rsidRDefault="00000000" w:rsidRPr="00000000" w14:paraId="000001ED">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shd w:fill="auto" w:val="clear"/>
                </w:tcPr>
                <w:p w:rsidR="00000000" w:rsidDel="00000000" w:rsidP="00000000" w:rsidRDefault="00000000" w:rsidRPr="00000000" w14:paraId="000001EE">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Данный курс направлен на развитие следующих областей педагогических компетенций:</w:t>
                  </w:r>
                </w:p>
                <w:p w:rsidR="00000000" w:rsidDel="00000000" w:rsidP="00000000" w:rsidRDefault="00000000" w:rsidRPr="00000000" w14:paraId="000001EF">
                  <w:pPr>
                    <w:numPr>
                      <w:ilvl w:val="0"/>
                      <w:numId w:val="14"/>
                    </w:numPr>
                    <w:tabs>
                      <w:tab w:val="left" w:leader="none" w:pos="284"/>
                      <w:tab w:val="left" w:leader="none" w:pos="426"/>
                    </w:tabs>
                    <w:spacing w:after="12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Компетенции в области педагогики и дидактики (1, 2)</w:t>
                  </w:r>
                </w:p>
                <w:p w:rsidR="00000000" w:rsidDel="00000000" w:rsidP="00000000" w:rsidRDefault="00000000" w:rsidRPr="00000000" w14:paraId="000001F0">
                  <w:pPr>
                    <w:numPr>
                      <w:ilvl w:val="0"/>
                      <w:numId w:val="14"/>
                    </w:numPr>
                    <w:tabs>
                      <w:tab w:val="left" w:leader="none" w:pos="284"/>
                      <w:tab w:val="left" w:leader="none" w:pos="426"/>
                    </w:tabs>
                    <w:spacing w:after="12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для взаимодействия (3, 4, 5)</w:t>
                  </w:r>
                </w:p>
                <w:p w:rsidR="00000000" w:rsidDel="00000000" w:rsidP="00000000" w:rsidRDefault="00000000" w:rsidRPr="00000000" w14:paraId="000001F1">
                  <w:pPr>
                    <w:numPr>
                      <w:ilvl w:val="0"/>
                      <w:numId w:val="14"/>
                    </w:numPr>
                    <w:tabs>
                      <w:tab w:val="left" w:leader="none" w:pos="284"/>
                      <w:tab w:val="left" w:leader="none" w:pos="426"/>
                    </w:tabs>
                    <w:spacing w:after="12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для рабочей среды педагогов (6, 7)</w:t>
                  </w:r>
                </w:p>
                <w:p w:rsidR="00000000" w:rsidDel="00000000" w:rsidP="00000000" w:rsidRDefault="00000000" w:rsidRPr="00000000" w14:paraId="000001F2">
                  <w:pPr>
                    <w:numPr>
                      <w:ilvl w:val="0"/>
                      <w:numId w:val="14"/>
                    </w:numPr>
                    <w:tabs>
                      <w:tab w:val="left" w:leader="none" w:pos="284"/>
                      <w:tab w:val="left" w:leader="none" w:pos="426"/>
                    </w:tabs>
                    <w:spacing w:after="12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для профессионального развития (8, 9, 10)</w:t>
                  </w:r>
                </w:p>
                <w:p w:rsidR="00000000" w:rsidDel="00000000" w:rsidP="00000000" w:rsidRDefault="00000000" w:rsidRPr="00000000" w14:paraId="000001F3">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ознакомление будущих педагогов с особенностями целостного педагогического процесса образовательного учреждения и формирование аналитико-рефлексивных, исследовательских, проектных и других навыков в области психолого-педагогического обеспечения образовательного процесса.</w:t>
                  </w:r>
                </w:p>
                <w:p w:rsidR="00000000" w:rsidDel="00000000" w:rsidP="00000000" w:rsidRDefault="00000000" w:rsidRPr="00000000" w14:paraId="000001F4">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Пререквизитом к данному курсу является завершение курса </w:t>
                  </w:r>
                  <w:r w:rsidDel="00000000" w:rsidR="00000000" w:rsidRPr="00000000">
                    <w:rPr>
                      <w:rFonts w:ascii="Times New Roman" w:cs="Times New Roman" w:eastAsia="Times New Roman" w:hAnsi="Times New Roman"/>
                      <w:i w:val="1"/>
                      <w:sz w:val="28"/>
                      <w:szCs w:val="28"/>
                      <w:rtl w:val="0"/>
                    </w:rPr>
                    <w:t xml:space="preserve">«Педагогические исследования»</w:t>
                  </w:r>
                  <w:r w:rsidDel="00000000" w:rsidR="00000000" w:rsidRPr="00000000">
                    <w:rPr>
                      <w:rFonts w:ascii="Times New Roman" w:cs="Times New Roman" w:eastAsia="Times New Roman" w:hAnsi="Times New Roman"/>
                      <w:sz w:val="28"/>
                      <w:szCs w:val="28"/>
                      <w:rtl w:val="0"/>
                    </w:rPr>
                    <w:t xml:space="preserve"> педагогического компонента.</w:t>
                  </w:r>
                </w:p>
              </w:tc>
            </w:tr>
            <w:tr>
              <w:trPr>
                <w:cantSplit w:val="0"/>
                <w:tblHeader w:val="0"/>
              </w:trPr>
              <w:tc>
                <w:tcPr>
                  <w:shd w:fill="auto" w:val="clear"/>
                </w:tcPr>
                <w:p w:rsidR="00000000" w:rsidDel="00000000" w:rsidP="00000000" w:rsidRDefault="00000000" w:rsidRPr="00000000" w14:paraId="000001F5">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w:t>
                  </w:r>
                </w:p>
              </w:tc>
              <w:tc>
                <w:tcPr>
                  <w:shd w:fill="auto" w:val="clear"/>
                </w:tcPr>
                <w:p w:rsidR="00000000" w:rsidDel="00000000" w:rsidP="00000000" w:rsidRDefault="00000000" w:rsidRPr="00000000" w14:paraId="000001F6">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педагоги, демонстрирующие компетентность, могут:</w:t>
                  </w:r>
                  <w:r w:rsidDel="00000000" w:rsidR="00000000" w:rsidRPr="00000000">
                    <w:rPr>
                      <w:rtl w:val="0"/>
                    </w:rPr>
                  </w:r>
                </w:p>
                <w:p w:rsidR="00000000" w:rsidDel="00000000" w:rsidP="00000000" w:rsidRDefault="00000000" w:rsidRPr="00000000" w14:paraId="000001F7">
                  <w:pPr>
                    <w:numPr>
                      <w:ilvl w:val="0"/>
                      <w:numId w:val="21"/>
                    </w:numPr>
                    <w:tabs>
                      <w:tab w:val="left" w:leader="none" w:pos="284"/>
                      <w:tab w:val="left" w:leader="none" w:pos="426"/>
                    </w:tabs>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понимать психологические и педагогические основы стратегий обучения (критическое мышление, функциональная грамотность, совместное обучение, самообразование, самосовершенствование, критериально-ориентированное обучение)</w:t>
                  </w:r>
                </w:p>
                <w:p w:rsidR="00000000" w:rsidDel="00000000" w:rsidP="00000000" w:rsidRDefault="00000000" w:rsidRPr="00000000" w14:paraId="000001F8">
                  <w:pPr>
                    <w:numPr>
                      <w:ilvl w:val="0"/>
                      <w:numId w:val="21"/>
                    </w:numPr>
                    <w:tabs>
                      <w:tab w:val="left" w:leader="none" w:pos="284"/>
                      <w:tab w:val="left" w:leader="none" w:pos="426"/>
                    </w:tabs>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применять методы психолого-педагогической диагностики для оценивания группы обучающихся и понимать, как функционируют службы психологической поддержки организации образования</w:t>
                  </w:r>
                </w:p>
                <w:p w:rsidR="00000000" w:rsidDel="00000000" w:rsidP="00000000" w:rsidRDefault="00000000" w:rsidRPr="00000000" w14:paraId="000001F9">
                  <w:pPr>
                    <w:numPr>
                      <w:ilvl w:val="0"/>
                      <w:numId w:val="21"/>
                    </w:numPr>
                    <w:tabs>
                      <w:tab w:val="left" w:leader="none" w:pos="284"/>
                      <w:tab w:val="left" w:leader="none" w:pos="426"/>
                    </w:tabs>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понимать работу педагоги в социально-педагогическом аспекте и осознавать собственную профессиональную идентичность как будущего педагоги;</w:t>
                  </w:r>
                </w:p>
                <w:p w:rsidR="00000000" w:rsidDel="00000000" w:rsidP="00000000" w:rsidRDefault="00000000" w:rsidRPr="00000000" w14:paraId="000001FA">
                  <w:pPr>
                    <w:numPr>
                      <w:ilvl w:val="0"/>
                      <w:numId w:val="21"/>
                    </w:numPr>
                    <w:tabs>
                      <w:tab w:val="left" w:leader="none" w:pos="284"/>
                      <w:tab w:val="left" w:leader="none" w:pos="426"/>
                    </w:tabs>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налаживать эффективный диалог для укрепления позитивного и ответственного поведения обучающихся в процессе обучения;</w:t>
                  </w:r>
                </w:p>
                <w:p w:rsidR="00000000" w:rsidDel="00000000" w:rsidP="00000000" w:rsidRDefault="00000000" w:rsidRPr="00000000" w14:paraId="000001FB">
                  <w:pPr>
                    <w:numPr>
                      <w:ilvl w:val="0"/>
                      <w:numId w:val="21"/>
                    </w:numPr>
                    <w:tabs>
                      <w:tab w:val="left" w:leader="none" w:pos="284"/>
                      <w:tab w:val="left" w:leader="none" w:pos="426"/>
                    </w:tabs>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сотрудничать со всеми заинтересованными сторонами образовательного процесса;</w:t>
                  </w:r>
                </w:p>
                <w:p w:rsidR="00000000" w:rsidDel="00000000" w:rsidP="00000000" w:rsidRDefault="00000000" w:rsidRPr="00000000" w14:paraId="000001FC">
                  <w:pPr>
                    <w:numPr>
                      <w:ilvl w:val="0"/>
                      <w:numId w:val="21"/>
                    </w:numPr>
                    <w:tabs>
                      <w:tab w:val="left" w:leader="none" w:pos="284"/>
                      <w:tab w:val="left" w:leader="none" w:pos="426"/>
                    </w:tabs>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анализировать и развивать целостный педагогический процесс в различных его формах (урок, семинар, круглый стол, дебаты и т.д.), проводить различные формы внеклассных мероприятий по предмету.</w:t>
                  </w:r>
                </w:p>
              </w:tc>
            </w:tr>
          </w:tbl>
          <w:p w:rsidR="00000000" w:rsidDel="00000000" w:rsidP="00000000" w:rsidRDefault="00000000" w:rsidRPr="00000000" w14:paraId="000001FD">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21"/>
              <w:tblW w:w="878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07"/>
              <w:gridCol w:w="6980"/>
              <w:tblGridChange w:id="0">
                <w:tblGrid>
                  <w:gridCol w:w="1807"/>
                  <w:gridCol w:w="6980"/>
                </w:tblGrid>
              </w:tblGridChange>
            </w:tblGrid>
            <w:tr>
              <w:trPr>
                <w:cantSplit w:val="0"/>
                <w:tblHeader w:val="0"/>
              </w:trPr>
              <w:tc>
                <w:tcPr>
                  <w:shd w:fill="auto" w:val="clear"/>
                </w:tcPr>
                <w:p w:rsidR="00000000" w:rsidDel="00000000" w:rsidP="00000000" w:rsidRDefault="00000000" w:rsidRPr="00000000" w14:paraId="000001FE">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auto" w:val="clear"/>
                </w:tcPr>
                <w:p w:rsidR="00000000" w:rsidDel="00000000" w:rsidP="00000000" w:rsidRDefault="00000000" w:rsidRPr="00000000" w14:paraId="000001FF">
                  <w:pPr>
                    <w:tabs>
                      <w:tab w:val="left" w:leader="none" w:pos="284"/>
                      <w:tab w:val="left" w:leader="none" w:pos="426"/>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Педагогические подходы (педагогическая практика, 3-курс)</w:t>
                  </w:r>
                </w:p>
              </w:tc>
            </w:tr>
            <w:tr>
              <w:trPr>
                <w:cantSplit w:val="0"/>
                <w:tblHeader w:val="0"/>
              </w:trPr>
              <w:tc>
                <w:tcPr>
                  <w:shd w:fill="auto" w:val="clear"/>
                </w:tcPr>
                <w:p w:rsidR="00000000" w:rsidDel="00000000" w:rsidP="00000000" w:rsidRDefault="00000000" w:rsidRPr="00000000" w14:paraId="00000200">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shd w:fill="auto" w:val="clear"/>
                </w:tcPr>
                <w:p w:rsidR="00000000" w:rsidDel="00000000" w:rsidP="00000000" w:rsidRDefault="00000000" w:rsidRPr="00000000" w14:paraId="00000201">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Педагогический компонент</w:t>
                  </w:r>
                </w:p>
              </w:tc>
            </w:tr>
            <w:tr>
              <w:trPr>
                <w:cantSplit w:val="0"/>
                <w:tblHeader w:val="0"/>
              </w:trPr>
              <w:tc>
                <w:tcPr>
                  <w:shd w:fill="auto" w:val="clear"/>
                </w:tcPr>
                <w:p w:rsidR="00000000" w:rsidDel="00000000" w:rsidP="00000000" w:rsidRDefault="00000000" w:rsidRPr="00000000" w14:paraId="00000202">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shd w:fill="auto" w:val="clear"/>
                </w:tcPr>
                <w:p w:rsidR="00000000" w:rsidDel="00000000" w:rsidP="00000000" w:rsidRDefault="00000000" w:rsidRPr="00000000" w14:paraId="00000203">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Базовые дисциплины</w:t>
                  </w:r>
                </w:p>
              </w:tc>
            </w:tr>
            <w:tr>
              <w:trPr>
                <w:cantSplit w:val="0"/>
                <w:tblHeader w:val="0"/>
              </w:trPr>
              <w:tc>
                <w:tcPr>
                  <w:shd w:fill="auto" w:val="clear"/>
                </w:tcPr>
                <w:p w:rsidR="00000000" w:rsidDel="00000000" w:rsidP="00000000" w:rsidRDefault="00000000" w:rsidRPr="00000000" w14:paraId="00000204">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shd w:fill="auto" w:val="clear"/>
                </w:tcPr>
                <w:p w:rsidR="00000000" w:rsidDel="00000000" w:rsidP="00000000" w:rsidRDefault="00000000" w:rsidRPr="00000000" w14:paraId="00000205">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Учитель как фасилитатор обучения, всего 25 академических кредитов</w:t>
                  </w:r>
                </w:p>
              </w:tc>
            </w:tr>
            <w:tr>
              <w:trPr>
                <w:cantSplit w:val="0"/>
                <w:tblHeader w:val="0"/>
              </w:trPr>
              <w:tc>
                <w:tcPr>
                  <w:shd w:fill="auto" w:val="clear"/>
                </w:tcPr>
                <w:p w:rsidR="00000000" w:rsidDel="00000000" w:rsidP="00000000" w:rsidRDefault="00000000" w:rsidRPr="00000000" w14:paraId="00000206">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shd w:fill="auto" w:val="clear"/>
                </w:tcPr>
                <w:p w:rsidR="00000000" w:rsidDel="00000000" w:rsidP="00000000" w:rsidRDefault="00000000" w:rsidRPr="00000000" w14:paraId="00000207">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blHeader w:val="0"/>
              </w:trPr>
              <w:tc>
                <w:tcPr>
                  <w:shd w:fill="auto" w:val="clear"/>
                </w:tcPr>
                <w:p w:rsidR="00000000" w:rsidDel="00000000" w:rsidP="00000000" w:rsidRDefault="00000000" w:rsidRPr="00000000" w14:paraId="00000208">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shd w:fill="auto" w:val="clear"/>
                </w:tcPr>
                <w:p w:rsidR="00000000" w:rsidDel="00000000" w:rsidP="00000000" w:rsidRDefault="00000000" w:rsidRPr="00000000" w14:paraId="00000209">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Данный курс направлен на развитие следующих областей педагогических компетенций:</w:t>
                  </w:r>
                </w:p>
                <w:p w:rsidR="00000000" w:rsidDel="00000000" w:rsidP="00000000" w:rsidRDefault="00000000" w:rsidRPr="00000000" w14:paraId="0000020A">
                  <w:pPr>
                    <w:numPr>
                      <w:ilvl w:val="0"/>
                      <w:numId w:val="14"/>
                    </w:numPr>
                    <w:tabs>
                      <w:tab w:val="left" w:leader="none" w:pos="284"/>
                      <w:tab w:val="left" w:leader="none" w:pos="426"/>
                    </w:tabs>
                    <w:spacing w:after="12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Компетенции в области педагогики и дидактики (1, 2)</w:t>
                  </w:r>
                </w:p>
                <w:p w:rsidR="00000000" w:rsidDel="00000000" w:rsidP="00000000" w:rsidRDefault="00000000" w:rsidRPr="00000000" w14:paraId="0000020B">
                  <w:pPr>
                    <w:numPr>
                      <w:ilvl w:val="0"/>
                      <w:numId w:val="14"/>
                    </w:numPr>
                    <w:tabs>
                      <w:tab w:val="left" w:leader="none" w:pos="284"/>
                      <w:tab w:val="left" w:leader="none" w:pos="426"/>
                    </w:tabs>
                    <w:spacing w:after="12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для взаимодействия (3, 4, 5)</w:t>
                  </w:r>
                </w:p>
                <w:p w:rsidR="00000000" w:rsidDel="00000000" w:rsidP="00000000" w:rsidRDefault="00000000" w:rsidRPr="00000000" w14:paraId="0000020C">
                  <w:pPr>
                    <w:numPr>
                      <w:ilvl w:val="0"/>
                      <w:numId w:val="14"/>
                    </w:numPr>
                    <w:tabs>
                      <w:tab w:val="left" w:leader="none" w:pos="284"/>
                      <w:tab w:val="left" w:leader="none" w:pos="426"/>
                    </w:tabs>
                    <w:spacing w:after="12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для рабочей среды педагогов (6, 7)</w:t>
                  </w:r>
                </w:p>
                <w:p w:rsidR="00000000" w:rsidDel="00000000" w:rsidP="00000000" w:rsidRDefault="00000000" w:rsidRPr="00000000" w14:paraId="0000020D">
                  <w:pPr>
                    <w:numPr>
                      <w:ilvl w:val="0"/>
                      <w:numId w:val="14"/>
                    </w:numPr>
                    <w:tabs>
                      <w:tab w:val="left" w:leader="none" w:pos="284"/>
                      <w:tab w:val="left" w:leader="none" w:pos="426"/>
                    </w:tabs>
                    <w:spacing w:after="12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для профессионального развития (8, 9, 10)</w:t>
                  </w:r>
                </w:p>
                <w:p w:rsidR="00000000" w:rsidDel="00000000" w:rsidP="00000000" w:rsidRDefault="00000000" w:rsidRPr="00000000" w14:paraId="0000020E">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всестороннее развитие будущих педагогов, совершенствование на практике профессиональных и формирование предметных компетенций, необходимых для работы в качестве педагоги (дошкольного педагоги, педагоги начальной школы, педагоги-предметника, помощника классного руководителя/куратора).</w:t>
                  </w:r>
                </w:p>
                <w:p w:rsidR="00000000" w:rsidDel="00000000" w:rsidP="00000000" w:rsidRDefault="00000000" w:rsidRPr="00000000" w14:paraId="0000020F">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Пререквизитом к данному курсу является завершение курсов </w:t>
                  </w:r>
                  <w:r w:rsidDel="00000000" w:rsidR="00000000" w:rsidRPr="00000000">
                    <w:rPr>
                      <w:rFonts w:ascii="Times New Roman" w:cs="Times New Roman" w:eastAsia="Times New Roman" w:hAnsi="Times New Roman"/>
                      <w:i w:val="1"/>
                      <w:sz w:val="28"/>
                      <w:szCs w:val="28"/>
                      <w:rtl w:val="0"/>
                    </w:rPr>
                    <w:t xml:space="preserve">«Методы и технологии преподавания»</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i w:val="1"/>
                      <w:sz w:val="28"/>
                      <w:szCs w:val="28"/>
                      <w:rtl w:val="0"/>
                    </w:rPr>
                    <w:t xml:space="preserve">«Оценивание и развитие»</w:t>
                  </w:r>
                  <w:r w:rsidDel="00000000" w:rsidR="00000000" w:rsidRPr="00000000">
                    <w:rPr>
                      <w:rFonts w:ascii="Times New Roman" w:cs="Times New Roman" w:eastAsia="Times New Roman" w:hAnsi="Times New Roman"/>
                      <w:sz w:val="28"/>
                      <w:szCs w:val="28"/>
                      <w:rtl w:val="0"/>
                    </w:rPr>
                    <w:t xml:space="preserve"> и </w:t>
                  </w:r>
                  <w:r w:rsidDel="00000000" w:rsidR="00000000" w:rsidRPr="00000000">
                    <w:rPr>
                      <w:rFonts w:ascii="Times New Roman" w:cs="Times New Roman" w:eastAsia="Times New Roman" w:hAnsi="Times New Roman"/>
                      <w:i w:val="1"/>
                      <w:sz w:val="28"/>
                      <w:szCs w:val="28"/>
                      <w:rtl w:val="0"/>
                    </w:rPr>
                    <w:t xml:space="preserve">«Инклюзивная образовательная среда»</w:t>
                  </w:r>
                  <w:r w:rsidDel="00000000" w:rsidR="00000000" w:rsidRPr="00000000">
                    <w:rPr>
                      <w:rFonts w:ascii="Times New Roman" w:cs="Times New Roman" w:eastAsia="Times New Roman" w:hAnsi="Times New Roman"/>
                      <w:sz w:val="28"/>
                      <w:szCs w:val="28"/>
                      <w:rtl w:val="0"/>
                    </w:rPr>
                    <w:t xml:space="preserve"> педагогического компонента.</w:t>
                  </w:r>
                </w:p>
              </w:tc>
            </w:tr>
            <w:tr>
              <w:trPr>
                <w:cantSplit w:val="0"/>
                <w:tblHeader w:val="0"/>
              </w:trPr>
              <w:tc>
                <w:tcPr>
                  <w:shd w:fill="auto" w:val="clear"/>
                </w:tcPr>
                <w:p w:rsidR="00000000" w:rsidDel="00000000" w:rsidP="00000000" w:rsidRDefault="00000000" w:rsidRPr="00000000" w14:paraId="00000210">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w:t>
                  </w:r>
                </w:p>
              </w:tc>
              <w:tc>
                <w:tcPr>
                  <w:shd w:fill="auto" w:val="clear"/>
                </w:tcPr>
                <w:p w:rsidR="00000000" w:rsidDel="00000000" w:rsidP="00000000" w:rsidRDefault="00000000" w:rsidRPr="00000000" w14:paraId="00000211">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педагоги, демонстрирующие компетентность, могут:</w:t>
                  </w:r>
                  <w:r w:rsidDel="00000000" w:rsidR="00000000" w:rsidRPr="00000000">
                    <w:rPr>
                      <w:rtl w:val="0"/>
                    </w:rPr>
                  </w:r>
                </w:p>
                <w:p w:rsidR="00000000" w:rsidDel="00000000" w:rsidP="00000000" w:rsidRDefault="00000000" w:rsidRPr="00000000" w14:paraId="00000212">
                  <w:pPr>
                    <w:numPr>
                      <w:ilvl w:val="0"/>
                      <w:numId w:val="6"/>
                    </w:numPr>
                    <w:tabs>
                      <w:tab w:val="left" w:leader="none" w:pos="284"/>
                      <w:tab w:val="left" w:leader="none" w:pos="426"/>
                    </w:tabs>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самостоятельно проектировать и организовывать конструктивный и инклюзивный образовательный процесс; </w:t>
                  </w:r>
                </w:p>
                <w:p w:rsidR="00000000" w:rsidDel="00000000" w:rsidP="00000000" w:rsidRDefault="00000000" w:rsidRPr="00000000" w14:paraId="00000213">
                  <w:pPr>
                    <w:numPr>
                      <w:ilvl w:val="0"/>
                      <w:numId w:val="6"/>
                    </w:numPr>
                    <w:tabs>
                      <w:tab w:val="left" w:leader="none" w:pos="284"/>
                      <w:tab w:val="left" w:leader="none" w:pos="426"/>
                    </w:tabs>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выбирать целесообразные и подходящие учебные материалы, инновационные педагогические подходы и активное обучение, учитывая также использование образовательных технологий и цифровой среды;</w:t>
                  </w:r>
                </w:p>
                <w:p w:rsidR="00000000" w:rsidDel="00000000" w:rsidP="00000000" w:rsidRDefault="00000000" w:rsidRPr="00000000" w14:paraId="00000214">
                  <w:pPr>
                    <w:numPr>
                      <w:ilvl w:val="0"/>
                      <w:numId w:val="6"/>
                    </w:numPr>
                    <w:tabs>
                      <w:tab w:val="left" w:leader="none" w:pos="284"/>
                      <w:tab w:val="left" w:leader="none" w:pos="426"/>
                    </w:tabs>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применять предметные знания и дидактику;</w:t>
                  </w:r>
                </w:p>
                <w:p w:rsidR="00000000" w:rsidDel="00000000" w:rsidP="00000000" w:rsidRDefault="00000000" w:rsidRPr="00000000" w14:paraId="00000215">
                  <w:pPr>
                    <w:numPr>
                      <w:ilvl w:val="0"/>
                      <w:numId w:val="6"/>
                    </w:numPr>
                    <w:tabs>
                      <w:tab w:val="left" w:leader="none" w:pos="284"/>
                      <w:tab w:val="left" w:leader="none" w:pos="426"/>
                    </w:tabs>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применять методы и технологии формативного и суммативного оценивания, поддерживать развитие навыков рефлексии, само- и взаимооценки обучающихся; </w:t>
                  </w:r>
                </w:p>
                <w:p w:rsidR="00000000" w:rsidDel="00000000" w:rsidP="00000000" w:rsidRDefault="00000000" w:rsidRPr="00000000" w14:paraId="00000216">
                  <w:pPr>
                    <w:numPr>
                      <w:ilvl w:val="0"/>
                      <w:numId w:val="6"/>
                    </w:numPr>
                    <w:tabs>
                      <w:tab w:val="left" w:leader="none" w:pos="284"/>
                      <w:tab w:val="left" w:leader="none" w:pos="426"/>
                    </w:tabs>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устанавливать диалоговую связь со всеми заинтересованными сторонами образовательного процесса для решения проблем и конфликтных ситуаций и обеспечения безопасной среды обучения.</w:t>
                  </w:r>
                </w:p>
              </w:tc>
            </w:tr>
          </w:tbl>
          <w:p w:rsidR="00000000" w:rsidDel="00000000" w:rsidP="00000000" w:rsidRDefault="00000000" w:rsidRPr="00000000" w14:paraId="00000217">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22"/>
              <w:tblW w:w="878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94"/>
              <w:gridCol w:w="6893"/>
              <w:tblGridChange w:id="0">
                <w:tblGrid>
                  <w:gridCol w:w="1894"/>
                  <w:gridCol w:w="6893"/>
                </w:tblGrid>
              </w:tblGridChange>
            </w:tblGrid>
            <w:tr>
              <w:trPr>
                <w:cantSplit w:val="0"/>
                <w:tblHeader w:val="0"/>
              </w:trPr>
              <w:tc>
                <w:tcPr>
                  <w:shd w:fill="auto" w:val="clear"/>
                </w:tcPr>
                <w:p w:rsidR="00000000" w:rsidDel="00000000" w:rsidP="00000000" w:rsidRDefault="00000000" w:rsidRPr="00000000" w14:paraId="00000218">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auto" w:val="clear"/>
                </w:tcPr>
                <w:p w:rsidR="00000000" w:rsidDel="00000000" w:rsidP="00000000" w:rsidRDefault="00000000" w:rsidRPr="00000000" w14:paraId="00000219">
                  <w:pPr>
                    <w:tabs>
                      <w:tab w:val="left" w:leader="none" w:pos="284"/>
                      <w:tab w:val="left" w:leader="none" w:pos="426"/>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Исследования и инновации в образовании (педагогическая практика, 4-курс)</w:t>
                  </w:r>
                </w:p>
              </w:tc>
            </w:tr>
            <w:tr>
              <w:trPr>
                <w:cantSplit w:val="0"/>
                <w:tblHeader w:val="0"/>
              </w:trPr>
              <w:tc>
                <w:tcPr>
                  <w:shd w:fill="auto" w:val="clear"/>
                </w:tcPr>
                <w:p w:rsidR="00000000" w:rsidDel="00000000" w:rsidP="00000000" w:rsidRDefault="00000000" w:rsidRPr="00000000" w14:paraId="0000021A">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shd w:fill="auto" w:val="clear"/>
                </w:tcPr>
                <w:p w:rsidR="00000000" w:rsidDel="00000000" w:rsidP="00000000" w:rsidRDefault="00000000" w:rsidRPr="00000000" w14:paraId="0000021B">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Педагогический компонент</w:t>
                  </w:r>
                </w:p>
              </w:tc>
            </w:tr>
            <w:tr>
              <w:trPr>
                <w:cantSplit w:val="0"/>
                <w:tblHeader w:val="0"/>
              </w:trPr>
              <w:tc>
                <w:tcPr>
                  <w:shd w:fill="auto" w:val="clear"/>
                </w:tcPr>
                <w:p w:rsidR="00000000" w:rsidDel="00000000" w:rsidP="00000000" w:rsidRDefault="00000000" w:rsidRPr="00000000" w14:paraId="0000021C">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shd w:fill="auto" w:val="clear"/>
                </w:tcPr>
                <w:p w:rsidR="00000000" w:rsidDel="00000000" w:rsidP="00000000" w:rsidRDefault="00000000" w:rsidRPr="00000000" w14:paraId="0000021D">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Базовые дисциплины</w:t>
                  </w:r>
                </w:p>
              </w:tc>
            </w:tr>
            <w:tr>
              <w:trPr>
                <w:cantSplit w:val="0"/>
                <w:tblHeader w:val="0"/>
              </w:trPr>
              <w:tc>
                <w:tcPr>
                  <w:shd w:fill="auto" w:val="clear"/>
                </w:tcPr>
                <w:p w:rsidR="00000000" w:rsidDel="00000000" w:rsidP="00000000" w:rsidRDefault="00000000" w:rsidRPr="00000000" w14:paraId="0000021E">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shd w:fill="auto" w:val="clear"/>
                </w:tcPr>
                <w:p w:rsidR="00000000" w:rsidDel="00000000" w:rsidP="00000000" w:rsidRDefault="00000000" w:rsidRPr="00000000" w14:paraId="0000021F">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Учитель как фасилитатор обучения, всего 25 академических кредитов</w:t>
                  </w:r>
                </w:p>
              </w:tc>
            </w:tr>
            <w:tr>
              <w:trPr>
                <w:cantSplit w:val="0"/>
                <w:tblHeader w:val="0"/>
              </w:trPr>
              <w:tc>
                <w:tcPr>
                  <w:shd w:fill="auto" w:val="clear"/>
                </w:tcPr>
                <w:p w:rsidR="00000000" w:rsidDel="00000000" w:rsidP="00000000" w:rsidRDefault="00000000" w:rsidRPr="00000000" w14:paraId="00000220">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shd w:fill="auto" w:val="clear"/>
                </w:tcPr>
                <w:p w:rsidR="00000000" w:rsidDel="00000000" w:rsidP="00000000" w:rsidRDefault="00000000" w:rsidRPr="00000000" w14:paraId="00000221">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15</w:t>
                  </w:r>
                </w:p>
              </w:tc>
            </w:tr>
            <w:tr>
              <w:trPr>
                <w:cantSplit w:val="0"/>
                <w:tblHeader w:val="0"/>
              </w:trPr>
              <w:tc>
                <w:tcPr>
                  <w:shd w:fill="auto" w:val="clear"/>
                </w:tcPr>
                <w:p w:rsidR="00000000" w:rsidDel="00000000" w:rsidP="00000000" w:rsidRDefault="00000000" w:rsidRPr="00000000" w14:paraId="00000222">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shd w:fill="auto" w:val="clear"/>
                </w:tcPr>
                <w:p w:rsidR="00000000" w:rsidDel="00000000" w:rsidP="00000000" w:rsidRDefault="00000000" w:rsidRPr="00000000" w14:paraId="00000223">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Данный курс направлен на развитие следующих областей педагогических компетенций:</w:t>
                  </w:r>
                </w:p>
                <w:p w:rsidR="00000000" w:rsidDel="00000000" w:rsidP="00000000" w:rsidRDefault="00000000" w:rsidRPr="00000000" w14:paraId="00000224">
                  <w:pPr>
                    <w:numPr>
                      <w:ilvl w:val="0"/>
                      <w:numId w:val="14"/>
                    </w:numPr>
                    <w:tabs>
                      <w:tab w:val="left" w:leader="none" w:pos="284"/>
                      <w:tab w:val="left" w:leader="none" w:pos="426"/>
                    </w:tabs>
                    <w:spacing w:after="12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Компетенции в области педагогики и дидактики (1, 2)</w:t>
                  </w:r>
                </w:p>
                <w:p w:rsidR="00000000" w:rsidDel="00000000" w:rsidP="00000000" w:rsidRDefault="00000000" w:rsidRPr="00000000" w14:paraId="00000225">
                  <w:pPr>
                    <w:numPr>
                      <w:ilvl w:val="0"/>
                      <w:numId w:val="14"/>
                    </w:numPr>
                    <w:tabs>
                      <w:tab w:val="left" w:leader="none" w:pos="284"/>
                      <w:tab w:val="left" w:leader="none" w:pos="426"/>
                    </w:tabs>
                    <w:spacing w:after="12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для взаимодействия (3, 4, 5)</w:t>
                  </w:r>
                </w:p>
                <w:p w:rsidR="00000000" w:rsidDel="00000000" w:rsidP="00000000" w:rsidRDefault="00000000" w:rsidRPr="00000000" w14:paraId="00000226">
                  <w:pPr>
                    <w:numPr>
                      <w:ilvl w:val="0"/>
                      <w:numId w:val="14"/>
                    </w:numPr>
                    <w:tabs>
                      <w:tab w:val="left" w:leader="none" w:pos="284"/>
                      <w:tab w:val="left" w:leader="none" w:pos="426"/>
                    </w:tabs>
                    <w:spacing w:after="12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для рабочей среды педагогов (6, 7)</w:t>
                  </w:r>
                </w:p>
                <w:p w:rsidR="00000000" w:rsidDel="00000000" w:rsidP="00000000" w:rsidRDefault="00000000" w:rsidRPr="00000000" w14:paraId="00000227">
                  <w:pPr>
                    <w:numPr>
                      <w:ilvl w:val="0"/>
                      <w:numId w:val="14"/>
                    </w:numPr>
                    <w:tabs>
                      <w:tab w:val="left" w:leader="none" w:pos="284"/>
                      <w:tab w:val="left" w:leader="none" w:pos="426"/>
                    </w:tabs>
                    <w:spacing w:after="12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для профессионального развития (8, 9, 10)</w:t>
                  </w:r>
                </w:p>
                <w:p w:rsidR="00000000" w:rsidDel="00000000" w:rsidP="00000000" w:rsidRDefault="00000000" w:rsidRPr="00000000" w14:paraId="00000228">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Данный курс направлен на формирование у будущих педагогов установок на развитие их собственной профессиональной деятельности и рабочей среды. Кроме того, курс направлен на развитие навыков сотрудничества, решения проблем и лидерства. Они углубляют свои педагогические навыки и развивают исследовательские навыки, а также практические навыки (дидактика) в соответствии со своей специализацией.</w:t>
                  </w:r>
                </w:p>
                <w:p w:rsidR="00000000" w:rsidDel="00000000" w:rsidP="00000000" w:rsidRDefault="00000000" w:rsidRPr="00000000" w14:paraId="00000229">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Во время прохождения данной практики будущие педагоги также собирают и анализируют данные, проверяют гипотезу или проводят эксперименты в рамках плана исследования, созданного на курсе </w:t>
                  </w:r>
                  <w:r w:rsidDel="00000000" w:rsidR="00000000" w:rsidRPr="00000000">
                    <w:rPr>
                      <w:rFonts w:ascii="Times New Roman" w:cs="Times New Roman" w:eastAsia="Times New Roman" w:hAnsi="Times New Roman"/>
                      <w:i w:val="1"/>
                      <w:sz w:val="28"/>
                      <w:szCs w:val="28"/>
                      <w:rtl w:val="0"/>
                    </w:rPr>
                    <w:t xml:space="preserve">"Исследования, развитие и инновации".</w:t>
                  </w:r>
                  <w:r w:rsidDel="00000000" w:rsidR="00000000" w:rsidRPr="00000000">
                    <w:rPr>
                      <w:rFonts w:ascii="Times New Roman" w:cs="Times New Roman" w:eastAsia="Times New Roman" w:hAnsi="Times New Roman"/>
                      <w:sz w:val="28"/>
                      <w:szCs w:val="28"/>
                      <w:rtl w:val="0"/>
                    </w:rPr>
                    <w:t xml:space="preserve"> Они формулируют выводы и изучают различные формы и каналы распространения результатов исследования в профессиональной манере.</w:t>
                  </w:r>
                </w:p>
                <w:p w:rsidR="00000000" w:rsidDel="00000000" w:rsidP="00000000" w:rsidRDefault="00000000" w:rsidRPr="00000000" w14:paraId="0000022A">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Пререквизитом курса является прохождение курсов </w:t>
                  </w:r>
                  <w:r w:rsidDel="00000000" w:rsidR="00000000" w:rsidRPr="00000000">
                    <w:rPr>
                      <w:rFonts w:ascii="Times New Roman" w:cs="Times New Roman" w:eastAsia="Times New Roman" w:hAnsi="Times New Roman"/>
                      <w:i w:val="1"/>
                      <w:sz w:val="28"/>
                      <w:szCs w:val="28"/>
                      <w:rtl w:val="0"/>
                    </w:rPr>
                    <w:t xml:space="preserve">«Планирование обучения и индивидуализация обучения»</w:t>
                  </w:r>
                  <w:r w:rsidDel="00000000" w:rsidR="00000000" w:rsidRPr="00000000">
                    <w:rPr>
                      <w:rFonts w:ascii="Times New Roman" w:cs="Times New Roman" w:eastAsia="Times New Roman" w:hAnsi="Times New Roman"/>
                      <w:sz w:val="28"/>
                      <w:szCs w:val="28"/>
                      <w:rtl w:val="0"/>
                    </w:rPr>
                    <w:t xml:space="preserve"> и </w:t>
                  </w:r>
                  <w:r w:rsidDel="00000000" w:rsidR="00000000" w:rsidRPr="00000000">
                    <w:rPr>
                      <w:rFonts w:ascii="Times New Roman" w:cs="Times New Roman" w:eastAsia="Times New Roman" w:hAnsi="Times New Roman"/>
                      <w:i w:val="1"/>
                      <w:sz w:val="28"/>
                      <w:szCs w:val="28"/>
                      <w:rtl w:val="0"/>
                    </w:rPr>
                    <w:t xml:space="preserve">«Исследования, развитие и инновации»</w:t>
                  </w:r>
                  <w:r w:rsidDel="00000000" w:rsidR="00000000" w:rsidRPr="00000000">
                    <w:rPr>
                      <w:rFonts w:ascii="Times New Roman" w:cs="Times New Roman" w:eastAsia="Times New Roman" w:hAnsi="Times New Roman"/>
                      <w:sz w:val="28"/>
                      <w:szCs w:val="28"/>
                      <w:rtl w:val="0"/>
                    </w:rPr>
                    <w:t xml:space="preserve"> педагогического компонента.</w:t>
                  </w:r>
                </w:p>
              </w:tc>
            </w:tr>
            <w:tr>
              <w:trPr>
                <w:cantSplit w:val="0"/>
                <w:tblHeader w:val="0"/>
              </w:trPr>
              <w:tc>
                <w:tcPr>
                  <w:shd w:fill="auto" w:val="clear"/>
                </w:tcPr>
                <w:p w:rsidR="00000000" w:rsidDel="00000000" w:rsidP="00000000" w:rsidRDefault="00000000" w:rsidRPr="00000000" w14:paraId="0000022B">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w:t>
                  </w:r>
                </w:p>
              </w:tc>
              <w:tc>
                <w:tcPr>
                  <w:shd w:fill="auto" w:val="clear"/>
                </w:tcPr>
                <w:p w:rsidR="00000000" w:rsidDel="00000000" w:rsidP="00000000" w:rsidRDefault="00000000" w:rsidRPr="00000000" w14:paraId="0000022C">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педагоги, демонстрирующие компетентность, могут:</w:t>
                  </w:r>
                  <w:r w:rsidDel="00000000" w:rsidR="00000000" w:rsidRPr="00000000">
                    <w:rPr>
                      <w:rtl w:val="0"/>
                    </w:rPr>
                  </w:r>
                </w:p>
                <w:p w:rsidR="00000000" w:rsidDel="00000000" w:rsidP="00000000" w:rsidRDefault="00000000" w:rsidRPr="00000000" w14:paraId="0000022D">
                  <w:pPr>
                    <w:numPr>
                      <w:ilvl w:val="0"/>
                      <w:numId w:val="6"/>
                    </w:numPr>
                    <w:tabs>
                      <w:tab w:val="left" w:leader="none" w:pos="284"/>
                      <w:tab w:val="left" w:leader="none" w:pos="426"/>
                    </w:tabs>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проектировать и организовывать самостоятельно конструктивный и инклюзивный образовательный процесс для тестирования гипотезы, проводить педагогические эксперименты и/или собирать данные в соответствии с планом своего исследования; </w:t>
                  </w:r>
                </w:p>
                <w:p w:rsidR="00000000" w:rsidDel="00000000" w:rsidP="00000000" w:rsidRDefault="00000000" w:rsidRPr="00000000" w14:paraId="0000022E">
                  <w:pPr>
                    <w:numPr>
                      <w:ilvl w:val="0"/>
                      <w:numId w:val="6"/>
                    </w:numPr>
                    <w:tabs>
                      <w:tab w:val="left" w:leader="none" w:pos="284"/>
                      <w:tab w:val="left" w:leader="none" w:pos="426"/>
                    </w:tabs>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применять инновационные стратегии преподавания и обучения, а также методы и средства для проектирования, проведения и оценки образовательного процесса и/или внеклассных мероприятий на основе долгосрочных, среднесрочных, краткосрочных планов уроков/ занятий, учебных и внеклассных мероприятий по предмету;</w:t>
                  </w:r>
                </w:p>
                <w:p w:rsidR="00000000" w:rsidDel="00000000" w:rsidP="00000000" w:rsidRDefault="00000000" w:rsidRPr="00000000" w14:paraId="0000022F">
                  <w:pPr>
                    <w:numPr>
                      <w:ilvl w:val="0"/>
                      <w:numId w:val="6"/>
                    </w:numPr>
                    <w:tabs>
                      <w:tab w:val="left" w:leader="none" w:pos="284"/>
                      <w:tab w:val="left" w:leader="none" w:pos="426"/>
                    </w:tabs>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анализировать результаты своих экспериментов и/или собранные данные и делать выводы;</w:t>
                  </w:r>
                </w:p>
                <w:p w:rsidR="00000000" w:rsidDel="00000000" w:rsidP="00000000" w:rsidRDefault="00000000" w:rsidRPr="00000000" w14:paraId="00000230">
                  <w:pPr>
                    <w:numPr>
                      <w:ilvl w:val="0"/>
                      <w:numId w:val="6"/>
                    </w:numPr>
                    <w:tabs>
                      <w:tab w:val="left" w:leader="none" w:pos="284"/>
                      <w:tab w:val="left" w:leader="none" w:pos="426"/>
                    </w:tabs>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документировать свою исследовательскую деятельность и представлять результаты в профессиональной манере, используя различные формы коммуникации;</w:t>
                  </w:r>
                </w:p>
                <w:p w:rsidR="00000000" w:rsidDel="00000000" w:rsidP="00000000" w:rsidRDefault="00000000" w:rsidRPr="00000000" w14:paraId="00000231">
                  <w:pPr>
                    <w:numPr>
                      <w:ilvl w:val="0"/>
                      <w:numId w:val="6"/>
                    </w:numPr>
                    <w:tabs>
                      <w:tab w:val="left" w:leader="none" w:pos="284"/>
                      <w:tab w:val="left" w:leader="none" w:pos="426"/>
                    </w:tabs>
                    <w:spacing w:after="12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оценивать свою профессиональную деятельность во взаимосвязи с деятельностью организации и посредством экспериментов и практических исследований создавать идеи по улучшению своей работы и рабочей среды.</w:t>
                  </w:r>
                </w:p>
              </w:tc>
            </w:tr>
          </w:tbl>
          <w:p w:rsidR="00000000" w:rsidDel="00000000" w:rsidP="00000000" w:rsidRDefault="00000000" w:rsidRPr="00000000" w14:paraId="00000232">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2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234">
            <w:pPr>
              <w:tabs>
                <w:tab w:val="left" w:leader="none" w:pos="284"/>
                <w:tab w:val="left" w:leader="none" w:pos="426"/>
              </w:tabs>
              <w:spacing w:after="0" w:line="240" w:lineRule="auto"/>
              <w:jc w:val="both"/>
              <w:rPr>
                <w:rFonts w:ascii="Times New Roman" w:cs="Times New Roman" w:eastAsia="Times New Roman" w:hAnsi="Times New Roman"/>
                <w:color w:val="000000"/>
                <w:sz w:val="28"/>
                <w:szCs w:val="28"/>
                <w:highlight w:val="white"/>
              </w:rPr>
            </w:pPr>
            <w:r w:rsidDel="00000000" w:rsidR="00000000" w:rsidRPr="00000000">
              <w:rPr>
                <w:rtl w:val="0"/>
              </w:rPr>
            </w:r>
          </w:p>
        </w:tc>
      </w:tr>
      <w:tr>
        <w:trPr>
          <w:cantSplit w:val="0"/>
          <w:tblHeader w:val="0"/>
        </w:trPr>
        <w:tc>
          <w:tcPr/>
          <w:p w:rsidR="00000000" w:rsidDel="00000000" w:rsidP="00000000" w:rsidRDefault="00000000" w:rsidRPr="00000000" w14:paraId="000002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highlight w:val="whit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236">
            <w:pPr>
              <w:pStyle w:val="Heading2"/>
              <w:tabs>
                <w:tab w:val="left" w:leader="none" w:pos="90"/>
              </w:tabs>
              <w:spacing w:after="120" w:line="240" w:lineRule="auto"/>
              <w:jc w:val="both"/>
              <w:rPr>
                <w:rFonts w:ascii="Times New Roman" w:cs="Times New Roman" w:eastAsia="Times New Roman" w:hAnsi="Times New Roman"/>
                <w:sz w:val="28"/>
                <w:szCs w:val="28"/>
              </w:rPr>
            </w:pPr>
            <w:bookmarkStart w:colFirst="0" w:colLast="0" w:name="_heading=h.3dy6vkm" w:id="6"/>
            <w:bookmarkEnd w:id="6"/>
            <w:r w:rsidDel="00000000" w:rsidR="00000000" w:rsidRPr="00000000">
              <w:rPr>
                <w:rFonts w:ascii="Times New Roman" w:cs="Times New Roman" w:eastAsia="Times New Roman" w:hAnsi="Times New Roman"/>
                <w:sz w:val="28"/>
                <w:szCs w:val="28"/>
                <w:rtl w:val="0"/>
              </w:rPr>
              <w:t xml:space="preserve">4.2 Структура предметного компонента</w:t>
            </w:r>
          </w:p>
        </w:tc>
      </w:tr>
      <w:tr>
        <w:trPr>
          <w:cantSplit w:val="0"/>
          <w:trHeight w:val="137" w:hRule="atLeast"/>
          <w:tblHeader w:val="0"/>
        </w:trPr>
        <w:tc>
          <w:tcPr/>
          <w:p w:rsidR="00000000" w:rsidDel="00000000" w:rsidP="00000000" w:rsidRDefault="00000000" w:rsidRPr="00000000" w14:paraId="000002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238">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2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2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bl>
            <w:tblPr>
              <w:tblStyle w:val="Table23"/>
              <w:tblW w:w="8734.0" w:type="dxa"/>
              <w:jc w:val="left"/>
              <w:tblBorders>
                <w:top w:color="000000" w:space="0" w:sz="6" w:val="single"/>
                <w:left w:color="000000" w:space="0" w:sz="6" w:val="single"/>
                <w:bottom w:color="000000" w:space="0" w:sz="6" w:val="single"/>
                <w:right w:color="000000" w:space="0" w:sz="6" w:val="single"/>
              </w:tblBorders>
              <w:tblLayout w:type="fixed"/>
              <w:tblLook w:val="0400"/>
            </w:tblPr>
            <w:tblGrid>
              <w:gridCol w:w="7434"/>
              <w:gridCol w:w="1300"/>
              <w:tblGridChange w:id="0">
                <w:tblGrid>
                  <w:gridCol w:w="7434"/>
                  <w:gridCol w:w="1300"/>
                </w:tblGrid>
              </w:tblGridChange>
            </w:tblGrid>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9cc3e5" w:val="clear"/>
                </w:tcPr>
                <w:p w:rsidR="00000000" w:rsidDel="00000000" w:rsidP="00000000" w:rsidRDefault="00000000" w:rsidRPr="00000000" w14:paraId="0000023B">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Название модуля и основные дисциплины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9cc3e5" w:val="clear"/>
                </w:tcPr>
                <w:p w:rsidR="00000000" w:rsidDel="00000000" w:rsidP="00000000" w:rsidRDefault="00000000" w:rsidRPr="00000000" w14:paraId="0000023C">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Академических кредитов </w:t>
                  </w: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23D">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ПСИХОЛОГО-ПЕДАГОГИЧЕСКИЕ ОСНОВЫ РАННЕГО РАЗВИТИЯ И ДОШКОЛЬНОГО ОБРАЗОВАНИЯ</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23E">
                  <w:pPr>
                    <w:tabs>
                      <w:tab w:val="left" w:leader="none" w:pos="90"/>
                    </w:tabs>
                    <w:spacing w:after="12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20</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23F">
                  <w:pPr>
                    <w:tabs>
                      <w:tab w:val="left" w:leader="none" w:pos="90"/>
                    </w:tabs>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Вузовский компонент</w:t>
                  </w:r>
                </w:p>
              </w:tc>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240">
                  <w:pPr>
                    <w:tabs>
                      <w:tab w:val="left" w:leader="none" w:pos="90"/>
                    </w:tabs>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17</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41">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Педагогика  и психология раннего детства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42">
                  <w:pPr>
                    <w:tabs>
                      <w:tab w:val="left" w:leader="none" w:pos="90"/>
                    </w:tabs>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43">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Практикум по дошкольной психологии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44">
                  <w:pPr>
                    <w:tabs>
                      <w:tab w:val="left" w:leader="none" w:pos="90"/>
                    </w:tabs>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45">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Дошкольная педагогика</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46">
                  <w:pPr>
                    <w:tabs>
                      <w:tab w:val="left" w:leader="none" w:pos="90"/>
                    </w:tabs>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247">
                  <w:pPr>
                    <w:tabs>
                      <w:tab w:val="left" w:leader="none" w:pos="90"/>
                    </w:tabs>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Компонент по выбору </w:t>
                  </w:r>
                </w:p>
              </w:tc>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248">
                  <w:pPr>
                    <w:tabs>
                      <w:tab w:val="left" w:leader="none" w:pos="90"/>
                    </w:tabs>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w:t>
                  </w:r>
                </w:p>
              </w:tc>
            </w:tr>
            <w:tr>
              <w:trPr>
                <w:cantSplit w:val="0"/>
                <w:trHeight w:val="208" w:hRule="atLeast"/>
                <w:tblHeader w:val="0"/>
              </w:trPr>
              <w:tc>
                <w:tcPr>
                  <w:tcBorders>
                    <w:top w:color="000000" w:space="0" w:sz="6" w:val="single"/>
                    <w:left w:color="000000" w:space="0" w:sz="6" w:val="single"/>
                    <w:right w:color="000000" w:space="0" w:sz="6" w:val="single"/>
                  </w:tcBorders>
                </w:tcPr>
                <w:p w:rsidR="00000000" w:rsidDel="00000000" w:rsidP="00000000" w:rsidRDefault="00000000" w:rsidRPr="00000000" w14:paraId="00000249">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Игры и игровая деятельность современных дошкольников</w:t>
                  </w:r>
                </w:p>
              </w:tc>
              <w:tc>
                <w:tcPr>
                  <w:vMerge w:val="restart"/>
                  <w:tcBorders>
                    <w:top w:color="000000" w:space="0" w:sz="6" w:val="single"/>
                    <w:left w:color="000000" w:space="0" w:sz="6" w:val="single"/>
                    <w:right w:color="000000" w:space="0" w:sz="6" w:val="single"/>
                  </w:tcBorders>
                </w:tcPr>
                <w:p w:rsidR="00000000" w:rsidDel="00000000" w:rsidP="00000000" w:rsidRDefault="00000000" w:rsidRPr="00000000" w14:paraId="0000024A">
                  <w:pPr>
                    <w:tabs>
                      <w:tab w:val="left" w:leader="none" w:pos="90"/>
                    </w:tabs>
                    <w:spacing w:after="120" w:line="240"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24B">
                  <w:pPr>
                    <w:tabs>
                      <w:tab w:val="left" w:leader="none" w:pos="90"/>
                    </w:tabs>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r>
            <w:tr>
              <w:trPr>
                <w:cantSplit w:val="0"/>
                <w:trHeight w:val="208" w:hRule="atLeast"/>
                <w:tblHeader w:val="0"/>
              </w:trPr>
              <w:tc>
                <w:tcPr>
                  <w:tcBorders>
                    <w:top w:color="000000" w:space="0" w:sz="6" w:val="single"/>
                    <w:left w:color="000000" w:space="0" w:sz="6" w:val="single"/>
                    <w:right w:color="000000" w:space="0" w:sz="6" w:val="single"/>
                  </w:tcBorders>
                </w:tcPr>
                <w:p w:rsidR="00000000" w:rsidDel="00000000" w:rsidP="00000000" w:rsidRDefault="00000000" w:rsidRPr="00000000" w14:paraId="0000024C">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Основы нейропедагогики</w:t>
                  </w:r>
                </w:p>
              </w:tc>
              <w:tc>
                <w:tcPr>
                  <w:vMerge w:val="continue"/>
                  <w:tcBorders>
                    <w:top w:color="000000" w:space="0" w:sz="6" w:val="single"/>
                    <w:left w:color="000000" w:space="0" w:sz="6" w:val="single"/>
                    <w:right w:color="000000" w:space="0" w:sz="6" w:val="single"/>
                  </w:tcBorders>
                </w:tcPr>
                <w:p w:rsidR="00000000" w:rsidDel="00000000" w:rsidP="00000000" w:rsidRDefault="00000000" w:rsidRPr="00000000" w14:paraId="000002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24E">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УПРАВЛЕНИЕ ИННОВАЦИОННЫМИ ПРОЦЕССАМИ В ДОШКОЛЬНОЙ ОРГАНИЗАЦИИ</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24F">
                  <w:pPr>
                    <w:tabs>
                      <w:tab w:val="left" w:leader="none" w:pos="90"/>
                    </w:tabs>
                    <w:spacing w:after="12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28</w:t>
                  </w:r>
                </w:p>
              </w:tc>
            </w:tr>
            <w:tr>
              <w:trPr>
                <w:cantSplit w:val="0"/>
                <w:trHeight w:val="268" w:hRule="atLeast"/>
                <w:tblHeader w:val="0"/>
              </w:trPr>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250">
                  <w:pPr>
                    <w:tabs>
                      <w:tab w:val="left" w:leader="none" w:pos="90"/>
                    </w:tabs>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Вузовский компонент</w:t>
                  </w:r>
                </w:p>
              </w:tc>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251">
                  <w:pPr>
                    <w:tabs>
                      <w:tab w:val="left" w:leader="none" w:pos="90"/>
                    </w:tabs>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12</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52">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Менеджмент в дошкольном образовании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53">
                  <w:pPr>
                    <w:tabs>
                      <w:tab w:val="left" w:leader="none" w:pos="90"/>
                    </w:tabs>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54">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Социально-правовая защита раннего и дошкольного детства</w:t>
                  </w:r>
                </w:p>
              </w:tc>
              <w:tc>
                <w:tcPr>
                  <w:tcBorders>
                    <w:top w:color="000000" w:space="0" w:sz="6" w:val="single"/>
                    <w:left w:color="000000" w:space="0" w:sz="6" w:val="single"/>
                    <w:right w:color="000000" w:space="0" w:sz="6" w:val="single"/>
                  </w:tcBorders>
                </w:tcPr>
                <w:p w:rsidR="00000000" w:rsidDel="00000000" w:rsidP="00000000" w:rsidRDefault="00000000" w:rsidRPr="00000000" w14:paraId="00000255">
                  <w:pPr>
                    <w:tabs>
                      <w:tab w:val="left" w:leader="none" w:pos="90"/>
                    </w:tabs>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9d9d9" w:val="clear"/>
                  <w:vAlign w:val="center"/>
                </w:tcPr>
                <w:p w:rsidR="00000000" w:rsidDel="00000000" w:rsidP="00000000" w:rsidRDefault="00000000" w:rsidRPr="00000000" w14:paraId="00000256">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Компонент по выбору</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9d9d9" w:val="clear"/>
                  <w:vAlign w:val="center"/>
                </w:tcPr>
                <w:p w:rsidR="00000000" w:rsidDel="00000000" w:rsidP="00000000" w:rsidRDefault="00000000" w:rsidRPr="00000000" w14:paraId="00000257">
                  <w:pPr>
                    <w:tabs>
                      <w:tab w:val="left" w:leader="none" w:pos="90"/>
                    </w:tabs>
                    <w:spacing w:after="12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16</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58">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Лидерство в дошкольном образовании </w:t>
                  </w:r>
                </w:p>
              </w:tc>
              <w:tc>
                <w:tcPr>
                  <w:vMerge w:val="restart"/>
                  <w:tcBorders>
                    <w:left w:color="000000" w:space="0" w:sz="6" w:val="single"/>
                    <w:right w:color="000000" w:space="0" w:sz="6" w:val="single"/>
                  </w:tcBorders>
                </w:tcPr>
                <w:p w:rsidR="00000000" w:rsidDel="00000000" w:rsidP="00000000" w:rsidRDefault="00000000" w:rsidRPr="00000000" w14:paraId="00000259">
                  <w:pPr>
                    <w:tabs>
                      <w:tab w:val="left" w:leader="none" w:pos="90"/>
                    </w:tabs>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5A">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Предпринимательская деятельность в дошкольном образовании</w:t>
                  </w:r>
                </w:p>
              </w:tc>
              <w:tc>
                <w:tcPr>
                  <w:vMerge w:val="continue"/>
                  <w:tcBorders>
                    <w:left w:color="000000" w:space="0" w:sz="6" w:val="single"/>
                    <w:right w:color="000000" w:space="0" w:sz="6" w:val="single"/>
                  </w:tcBorders>
                </w:tcPr>
                <w:p w:rsidR="00000000" w:rsidDel="00000000" w:rsidP="00000000" w:rsidRDefault="00000000" w:rsidRPr="00000000" w14:paraId="000002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5C">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Образовательный процесс в разновозрастной группе дошкольного мини-центра</w:t>
                  </w:r>
                </w:p>
              </w:tc>
              <w:tc>
                <w:tcPr>
                  <w:vMerge w:val="restart"/>
                  <w:tcBorders>
                    <w:top w:color="000000" w:space="0" w:sz="6" w:val="single"/>
                    <w:left w:color="000000" w:space="0" w:sz="6" w:val="single"/>
                    <w:right w:color="000000" w:space="0" w:sz="6" w:val="single"/>
                  </w:tcBorders>
                </w:tcPr>
                <w:p w:rsidR="00000000" w:rsidDel="00000000" w:rsidP="00000000" w:rsidRDefault="00000000" w:rsidRPr="00000000" w14:paraId="0000025D">
                  <w:pPr>
                    <w:tabs>
                      <w:tab w:val="left" w:leader="none" w:pos="90"/>
                    </w:tabs>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p w:rsidR="00000000" w:rsidDel="00000000" w:rsidP="00000000" w:rsidRDefault="00000000" w:rsidRPr="00000000" w14:paraId="0000025E">
                  <w:pPr>
                    <w:tabs>
                      <w:tab w:val="left" w:leader="none" w:pos="90"/>
                    </w:tabs>
                    <w:spacing w:after="120" w:line="240" w:lineRule="auto"/>
                    <w:jc w:val="center"/>
                    <w:rPr>
                      <w:rFonts w:ascii="Times New Roman" w:cs="Times New Roman" w:eastAsia="Times New Roman" w:hAnsi="Times New Roman"/>
                      <w:sz w:val="28"/>
                      <w:szCs w:val="28"/>
                    </w:rPr>
                  </w:pP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5F">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Организация досуговой деятельности в дошкольной организации</w:t>
                  </w:r>
                </w:p>
              </w:tc>
              <w:tc>
                <w:tcPr>
                  <w:vMerge w:val="continue"/>
                  <w:tcBorders>
                    <w:top w:color="000000" w:space="0" w:sz="6" w:val="single"/>
                    <w:left w:color="000000" w:space="0" w:sz="6" w:val="single"/>
                    <w:right w:color="000000" w:space="0" w:sz="6" w:val="single"/>
                  </w:tcBorders>
                </w:tcPr>
                <w:p w:rsidR="00000000" w:rsidDel="00000000" w:rsidP="00000000" w:rsidRDefault="00000000" w:rsidRPr="00000000" w14:paraId="000002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61">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Основы нутрициологии</w:t>
                  </w:r>
                </w:p>
              </w:tc>
              <w:tc>
                <w:tcPr>
                  <w:vMerge w:val="restart"/>
                  <w:tcBorders>
                    <w:top w:color="000000" w:space="0" w:sz="6" w:val="single"/>
                    <w:left w:color="000000" w:space="0" w:sz="6" w:val="single"/>
                    <w:right w:color="000000" w:space="0" w:sz="6" w:val="single"/>
                  </w:tcBorders>
                </w:tcPr>
                <w:p w:rsidR="00000000" w:rsidDel="00000000" w:rsidP="00000000" w:rsidRDefault="00000000" w:rsidRPr="00000000" w14:paraId="00000262">
                  <w:pPr>
                    <w:tabs>
                      <w:tab w:val="left" w:leader="none" w:pos="90"/>
                    </w:tabs>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63">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Основы геймификации </w:t>
                  </w:r>
                </w:p>
              </w:tc>
              <w:tc>
                <w:tcPr>
                  <w:vMerge w:val="continue"/>
                  <w:tcBorders>
                    <w:top w:color="000000" w:space="0" w:sz="6" w:val="single"/>
                    <w:left w:color="000000" w:space="0" w:sz="6" w:val="single"/>
                    <w:right w:color="000000" w:space="0" w:sz="6" w:val="single"/>
                  </w:tcBorders>
                </w:tcPr>
                <w:p w:rsidR="00000000" w:rsidDel="00000000" w:rsidP="00000000" w:rsidRDefault="00000000" w:rsidRPr="00000000" w14:paraId="000002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265">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ПРОЕКТИРОВАНИЕ ПРОСТРАНСТВА ДЕТСКОЙ РЕАЛИЗАЦИИ</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266">
                  <w:pPr>
                    <w:tabs>
                      <w:tab w:val="left" w:leader="none" w:pos="90"/>
                    </w:tabs>
                    <w:spacing w:after="12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20</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267">
                  <w:pPr>
                    <w:tabs>
                      <w:tab w:val="left" w:leader="none" w:pos="90"/>
                    </w:tabs>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Вузовский компонент</w:t>
                  </w:r>
                </w:p>
              </w:tc>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268">
                  <w:pPr>
                    <w:tabs>
                      <w:tab w:val="left" w:leader="none" w:pos="90"/>
                    </w:tabs>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11</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69">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Дизайн развивающей среды дошкольной организации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6A">
                  <w:pPr>
                    <w:tabs>
                      <w:tab w:val="left" w:leader="none" w:pos="90"/>
                    </w:tabs>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6B">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Социальное партнерство дошкольной организации и семьи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6C">
                  <w:pPr>
                    <w:tabs>
                      <w:tab w:val="left" w:leader="none" w:pos="90"/>
                    </w:tabs>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9d9d9" w:val="clear"/>
                  <w:vAlign w:val="center"/>
                </w:tcPr>
                <w:p w:rsidR="00000000" w:rsidDel="00000000" w:rsidP="00000000" w:rsidRDefault="00000000" w:rsidRPr="00000000" w14:paraId="0000026D">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Компонент по выбору</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26E">
                  <w:pPr>
                    <w:tabs>
                      <w:tab w:val="left" w:leader="none" w:pos="90"/>
                    </w:tabs>
                    <w:spacing w:after="12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9</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6F">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Цифровизация детства с основами  кибербезопасности дошкольника</w:t>
                  </w:r>
                </w:p>
              </w:tc>
              <w:tc>
                <w:tcPr>
                  <w:vMerge w:val="restart"/>
                  <w:tcBorders>
                    <w:top w:color="000000" w:space="0" w:sz="6" w:val="single"/>
                    <w:left w:color="000000" w:space="0" w:sz="6" w:val="single"/>
                    <w:right w:color="000000" w:space="0" w:sz="6" w:val="single"/>
                  </w:tcBorders>
                </w:tcPr>
                <w:p w:rsidR="00000000" w:rsidDel="00000000" w:rsidP="00000000" w:rsidRDefault="00000000" w:rsidRPr="00000000" w14:paraId="00000270">
                  <w:pPr>
                    <w:tabs>
                      <w:tab w:val="left" w:leader="none" w:pos="90"/>
                    </w:tabs>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71">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Поддержка инициативы дошкольника</w:t>
                  </w:r>
                </w:p>
              </w:tc>
              <w:tc>
                <w:tcPr>
                  <w:vMerge w:val="continue"/>
                  <w:tcBorders>
                    <w:top w:color="000000" w:space="0" w:sz="6" w:val="single"/>
                    <w:left w:color="000000" w:space="0" w:sz="6" w:val="single"/>
                    <w:right w:color="000000" w:space="0" w:sz="6" w:val="single"/>
                  </w:tcBorders>
                </w:tcPr>
                <w:p w:rsidR="00000000" w:rsidDel="00000000" w:rsidP="00000000" w:rsidRDefault="00000000" w:rsidRPr="00000000" w14:paraId="000002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73">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Авторские системы и методики развития и воспитания</w:t>
                  </w:r>
                </w:p>
              </w:tc>
              <w:tc>
                <w:tcPr>
                  <w:vMerge w:val="restart"/>
                  <w:tcBorders>
                    <w:top w:color="000000" w:space="0" w:sz="6" w:val="single"/>
                    <w:left w:color="000000" w:space="0" w:sz="6" w:val="single"/>
                    <w:right w:color="000000" w:space="0" w:sz="6" w:val="single"/>
                  </w:tcBorders>
                </w:tcPr>
                <w:p w:rsidR="00000000" w:rsidDel="00000000" w:rsidP="00000000" w:rsidRDefault="00000000" w:rsidRPr="00000000" w14:paraId="00000274">
                  <w:pPr>
                    <w:tabs>
                      <w:tab w:val="left" w:leader="none" w:pos="90"/>
                    </w:tabs>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75">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Домашнее образование и семейное воспитание дошкольников</w:t>
                  </w:r>
                </w:p>
              </w:tc>
              <w:tc>
                <w:tcPr>
                  <w:vMerge w:val="continue"/>
                  <w:tcBorders>
                    <w:top w:color="000000" w:space="0" w:sz="6" w:val="single"/>
                    <w:left w:color="000000" w:space="0" w:sz="6" w:val="single"/>
                    <w:right w:color="000000" w:space="0" w:sz="6" w:val="single"/>
                  </w:tcBorders>
                </w:tcPr>
                <w:p w:rsidR="00000000" w:rsidDel="00000000" w:rsidP="00000000" w:rsidRDefault="00000000" w:rsidRPr="00000000" w14:paraId="000002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277">
                  <w:pPr>
                    <w:tabs>
                      <w:tab w:val="left" w:leader="none" w:pos="90"/>
                    </w:tabs>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МЕТОДЫ ПЕДАГОГИЧЕСКОЙ ПОДДЕРЖКИ ДЕТЕЙ РАННЕГО И ДОШКОЛЬНОГО ВОЗРАСТА В УСЛОВИЯХ ИНТЕГРАЦИИ</w:t>
                  </w:r>
                </w:p>
              </w:tc>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278">
                  <w:pPr>
                    <w:tabs>
                      <w:tab w:val="left" w:leader="none" w:pos="90"/>
                    </w:tabs>
                    <w:spacing w:after="12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26</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279">
                  <w:pPr>
                    <w:tabs>
                      <w:tab w:val="left" w:leader="none" w:pos="90"/>
                    </w:tabs>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Вузовский компонент</w:t>
                  </w:r>
                </w:p>
              </w:tc>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27A">
                  <w:pPr>
                    <w:tabs>
                      <w:tab w:val="left" w:leader="none" w:pos="90"/>
                    </w:tabs>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11</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7B">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Коммуникативно-речевое развитие детей раннего и дошкольного возраста</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7C">
                  <w:pPr>
                    <w:tabs>
                      <w:tab w:val="left" w:leader="none" w:pos="90"/>
                    </w:tabs>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7D">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Логико-математическое развитие дошкольников</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7E">
                  <w:pPr>
                    <w:tabs>
                      <w:tab w:val="left" w:leader="none" w:pos="90"/>
                    </w:tabs>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9d9d9" w:val="clear"/>
                  <w:vAlign w:val="center"/>
                </w:tcPr>
                <w:p w:rsidR="00000000" w:rsidDel="00000000" w:rsidP="00000000" w:rsidRDefault="00000000" w:rsidRPr="00000000" w14:paraId="0000027F">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Компонент по выбору</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280">
                  <w:pPr>
                    <w:tabs>
                      <w:tab w:val="left" w:leader="none" w:pos="90"/>
                    </w:tabs>
                    <w:spacing w:after="12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15</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81">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Сенсорное воспитание  в раннем возрасте</w:t>
                  </w:r>
                </w:p>
              </w:tc>
              <w:tc>
                <w:tcPr>
                  <w:vMerge w:val="restart"/>
                  <w:tcBorders>
                    <w:top w:color="000000" w:space="0" w:sz="6" w:val="single"/>
                    <w:left w:color="000000" w:space="0" w:sz="6" w:val="single"/>
                    <w:right w:color="000000" w:space="0" w:sz="6" w:val="single"/>
                  </w:tcBorders>
                </w:tcPr>
                <w:p w:rsidR="00000000" w:rsidDel="00000000" w:rsidP="00000000" w:rsidRDefault="00000000" w:rsidRPr="00000000" w14:paraId="00000282">
                  <w:pPr>
                    <w:tabs>
                      <w:tab w:val="left" w:leader="none" w:pos="90"/>
                    </w:tabs>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83">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Социально-эмоциональное  развитие в раннем и дошкольного возрасте</w:t>
                  </w:r>
                </w:p>
              </w:tc>
              <w:tc>
                <w:tcPr>
                  <w:vMerge w:val="continue"/>
                  <w:tcBorders>
                    <w:top w:color="000000" w:space="0" w:sz="6" w:val="single"/>
                    <w:left w:color="000000" w:space="0" w:sz="6" w:val="single"/>
                    <w:right w:color="000000" w:space="0" w:sz="6" w:val="single"/>
                  </w:tcBorders>
                </w:tcPr>
                <w:p w:rsidR="00000000" w:rsidDel="00000000" w:rsidP="00000000" w:rsidRDefault="00000000" w:rsidRPr="00000000" w14:paraId="000002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85">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Экологическое воспитание дошкольников</w:t>
                  </w:r>
                </w:p>
              </w:tc>
              <w:tc>
                <w:tcPr>
                  <w:vMerge w:val="restart"/>
                  <w:tcBorders>
                    <w:top w:color="000000" w:space="0" w:sz="6" w:val="single"/>
                    <w:left w:color="000000" w:space="0" w:sz="6" w:val="single"/>
                    <w:right w:color="000000" w:space="0" w:sz="6" w:val="single"/>
                  </w:tcBorders>
                </w:tcPr>
                <w:p w:rsidR="00000000" w:rsidDel="00000000" w:rsidP="00000000" w:rsidRDefault="00000000" w:rsidRPr="00000000" w14:paraId="00000286">
                  <w:pPr>
                    <w:tabs>
                      <w:tab w:val="left" w:leader="none" w:pos="90"/>
                    </w:tabs>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87">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Физическое воспитание  и культура безопасности ребенка</w:t>
                  </w:r>
                </w:p>
              </w:tc>
              <w:tc>
                <w:tcPr>
                  <w:vMerge w:val="continue"/>
                  <w:tcBorders>
                    <w:top w:color="000000" w:space="0" w:sz="6" w:val="single"/>
                    <w:left w:color="000000" w:space="0" w:sz="6" w:val="single"/>
                    <w:right w:color="000000" w:space="0" w:sz="6" w:val="single"/>
                  </w:tcBorders>
                </w:tcPr>
                <w:p w:rsidR="00000000" w:rsidDel="00000000" w:rsidP="00000000" w:rsidRDefault="00000000" w:rsidRPr="00000000" w14:paraId="000002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89">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Поликультурное воспитание дошкольников/Музыкальное воспитание дошкольников</w:t>
                  </w:r>
                </w:p>
              </w:tc>
              <w:tc>
                <w:tcPr>
                  <w:vMerge w:val="restart"/>
                  <w:tcBorders>
                    <w:left w:color="000000" w:space="0" w:sz="6" w:val="single"/>
                    <w:right w:color="000000" w:space="0" w:sz="6" w:val="single"/>
                  </w:tcBorders>
                </w:tcPr>
                <w:p w:rsidR="00000000" w:rsidDel="00000000" w:rsidP="00000000" w:rsidRDefault="00000000" w:rsidRPr="00000000" w14:paraId="0000028A">
                  <w:pPr>
                    <w:tabs>
                      <w:tab w:val="left" w:leader="none" w:pos="90"/>
                    </w:tabs>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8B">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Развитие читательской культуры дошкольников</w:t>
                  </w:r>
                </w:p>
              </w:tc>
              <w:tc>
                <w:tcPr>
                  <w:vMerge w:val="continue"/>
                  <w:tcBorders>
                    <w:left w:color="000000" w:space="0" w:sz="6" w:val="single"/>
                    <w:right w:color="000000" w:space="0" w:sz="6" w:val="single"/>
                  </w:tcBorders>
                </w:tcPr>
                <w:p w:rsidR="00000000" w:rsidDel="00000000" w:rsidP="00000000" w:rsidRDefault="00000000" w:rsidRPr="00000000" w14:paraId="000002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8D">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Художественно-эстетическое воспитание дошкольников</w:t>
                  </w:r>
                </w:p>
              </w:tc>
              <w:tc>
                <w:tcPr>
                  <w:tcBorders>
                    <w:left w:color="000000" w:space="0" w:sz="6" w:val="single"/>
                    <w:right w:color="000000" w:space="0" w:sz="6" w:val="single"/>
                  </w:tcBorders>
                </w:tcPr>
                <w:p w:rsidR="00000000" w:rsidDel="00000000" w:rsidP="00000000" w:rsidRDefault="00000000" w:rsidRPr="00000000" w14:paraId="0000028E">
                  <w:pPr>
                    <w:tabs>
                      <w:tab w:val="left" w:leader="none" w:pos="90"/>
                    </w:tabs>
                    <w:spacing w:after="120" w:line="240" w:lineRule="auto"/>
                    <w:jc w:val="center"/>
                    <w:rPr>
                      <w:rFonts w:ascii="Times New Roman" w:cs="Times New Roman" w:eastAsia="Times New Roman" w:hAnsi="Times New Roman"/>
                      <w:sz w:val="28"/>
                      <w:szCs w:val="28"/>
                    </w:rPr>
                  </w:pPr>
                  <w:r w:rsidDel="00000000" w:rsidR="00000000" w:rsidRPr="00000000">
                    <w:rPr>
                      <w:rtl w:val="0"/>
                    </w:rPr>
                  </w:r>
                </w:p>
              </w:tc>
            </w:tr>
            <w:tr>
              <w:trPr>
                <w:cantSplit w:val="0"/>
                <w:trHeight w:val="354" w:hRule="atLeast"/>
                <w:tblHeader w:val="0"/>
              </w:trPr>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28F">
                  <w:pPr>
                    <w:tabs>
                      <w:tab w:val="left" w:leader="none" w:pos="90"/>
                    </w:tabs>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ПЕДАГОГИЧЕСКИЕ ИССЛЕДОВАНИЯ В ДОШКОЛЬНОМ ОБРАЗОВАНИИ</w:t>
                  </w:r>
                </w:p>
              </w:tc>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290">
                  <w:pPr>
                    <w:tabs>
                      <w:tab w:val="left" w:leader="none" w:pos="90"/>
                    </w:tabs>
                    <w:spacing w:after="12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22</w:t>
                  </w:r>
                </w:p>
              </w:tc>
            </w:tr>
            <w:tr>
              <w:trPr>
                <w:cantSplit w:val="0"/>
                <w:trHeight w:val="354" w:hRule="atLeast"/>
                <w:tblHeader w:val="0"/>
              </w:trPr>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291">
                  <w:pPr>
                    <w:tabs>
                      <w:tab w:val="left" w:leader="none" w:pos="90"/>
                    </w:tabs>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Вузовский компонент</w:t>
                  </w:r>
                </w:p>
              </w:tc>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292">
                  <w:pPr>
                    <w:tabs>
                      <w:tab w:val="left" w:leader="none" w:pos="90"/>
                    </w:tabs>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10</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293">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Проектная деятельность в дошкольной организации</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294">
                  <w:pPr>
                    <w:tabs>
                      <w:tab w:val="left" w:leader="none" w:pos="90"/>
                    </w:tabs>
                    <w:spacing w:after="12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5</w:t>
                  </w: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95">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Мониторинг в дошкольной организации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96">
                  <w:pPr>
                    <w:tabs>
                      <w:tab w:val="left" w:leader="none" w:pos="90"/>
                    </w:tabs>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9d9d9" w:val="clear"/>
                  <w:vAlign w:val="center"/>
                </w:tcPr>
                <w:p w:rsidR="00000000" w:rsidDel="00000000" w:rsidP="00000000" w:rsidRDefault="00000000" w:rsidRPr="00000000" w14:paraId="00000297">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Компонент по выбору</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298">
                  <w:pPr>
                    <w:tabs>
                      <w:tab w:val="left" w:leader="none" w:pos="90"/>
                    </w:tabs>
                    <w:spacing w:after="12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12</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99">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Семинар-практикум по изучению игровой субкультуры дошкольников</w:t>
                  </w:r>
                </w:p>
              </w:tc>
              <w:tc>
                <w:tcPr>
                  <w:vMerge w:val="restart"/>
                  <w:tcBorders>
                    <w:top w:color="000000" w:space="0" w:sz="6" w:val="single"/>
                    <w:left w:color="000000" w:space="0" w:sz="6" w:val="single"/>
                    <w:right w:color="000000" w:space="0" w:sz="6" w:val="single"/>
                  </w:tcBorders>
                </w:tcPr>
                <w:p w:rsidR="00000000" w:rsidDel="00000000" w:rsidP="00000000" w:rsidRDefault="00000000" w:rsidRPr="00000000" w14:paraId="0000029A">
                  <w:pPr>
                    <w:tabs>
                      <w:tab w:val="left" w:leader="none" w:pos="90"/>
                    </w:tabs>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9B">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Семинар-практикум по  изучению материальной культуры детства (игрушки)</w:t>
                  </w:r>
                </w:p>
              </w:tc>
              <w:tc>
                <w:tcPr>
                  <w:vMerge w:val="continue"/>
                  <w:tcBorders>
                    <w:top w:color="000000" w:space="0" w:sz="6" w:val="single"/>
                    <w:left w:color="000000" w:space="0" w:sz="6" w:val="single"/>
                    <w:right w:color="000000" w:space="0" w:sz="6" w:val="single"/>
                  </w:tcBorders>
                </w:tcPr>
                <w:p w:rsidR="00000000" w:rsidDel="00000000" w:rsidP="00000000" w:rsidRDefault="00000000" w:rsidRPr="00000000" w14:paraId="000002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rHeight w:val="368" w:hRule="atLeast"/>
                <w:tblHeader w:val="0"/>
              </w:trPr>
              <w:tc>
                <w:tcPr>
                  <w:tcBorders>
                    <w:top w:color="000000" w:space="0" w:sz="6" w:val="single"/>
                    <w:left w:color="000000" w:space="0" w:sz="6" w:val="single"/>
                    <w:right w:color="000000" w:space="0" w:sz="6" w:val="single"/>
                  </w:tcBorders>
                </w:tcPr>
                <w:p w:rsidR="00000000" w:rsidDel="00000000" w:rsidP="00000000" w:rsidRDefault="00000000" w:rsidRPr="00000000" w14:paraId="0000029D">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Этика педагогического исследования в дошкольном образовании</w:t>
                  </w:r>
                </w:p>
              </w:tc>
              <w:tc>
                <w:tcPr>
                  <w:vMerge w:val="restart"/>
                  <w:tcBorders>
                    <w:top w:color="000000" w:space="0" w:sz="6" w:val="single"/>
                    <w:left w:color="000000" w:space="0" w:sz="6" w:val="single"/>
                    <w:right w:color="000000" w:space="0" w:sz="6" w:val="single"/>
                  </w:tcBorders>
                </w:tcPr>
                <w:p w:rsidR="00000000" w:rsidDel="00000000" w:rsidP="00000000" w:rsidRDefault="00000000" w:rsidRPr="00000000" w14:paraId="0000029E">
                  <w:pPr>
                    <w:tabs>
                      <w:tab w:val="left" w:leader="none" w:pos="90"/>
                    </w:tabs>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p w:rsidR="00000000" w:rsidDel="00000000" w:rsidP="00000000" w:rsidRDefault="00000000" w:rsidRPr="00000000" w14:paraId="0000029F">
                  <w:pPr>
                    <w:tabs>
                      <w:tab w:val="left" w:leader="none" w:pos="90"/>
                    </w:tabs>
                    <w:spacing w:after="120" w:line="240" w:lineRule="auto"/>
                    <w:jc w:val="center"/>
                    <w:rPr>
                      <w:rFonts w:ascii="Times New Roman" w:cs="Times New Roman" w:eastAsia="Times New Roman" w:hAnsi="Times New Roman"/>
                      <w:sz w:val="28"/>
                      <w:szCs w:val="28"/>
                    </w:rPr>
                  </w:pP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A0">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Инструменты комплексной оценки качества дошкольного образования</w:t>
                  </w:r>
                </w:p>
              </w:tc>
              <w:tc>
                <w:tcPr>
                  <w:vMerge w:val="continue"/>
                  <w:tcBorders>
                    <w:top w:color="000000" w:space="0" w:sz="6" w:val="single"/>
                    <w:left w:color="000000" w:space="0" w:sz="6" w:val="single"/>
                    <w:right w:color="000000" w:space="0" w:sz="6" w:val="single"/>
                  </w:tcBorders>
                </w:tcPr>
                <w:p w:rsidR="00000000" w:rsidDel="00000000" w:rsidP="00000000" w:rsidRDefault="00000000" w:rsidRPr="00000000" w14:paraId="000002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2A2">
                  <w:pPr>
                    <w:tabs>
                      <w:tab w:val="left" w:leader="none" w:pos="90"/>
                    </w:tabs>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ИТОГОВАЯ АТТЕСТАЦИЯ</w:t>
                  </w:r>
                </w:p>
              </w:tc>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2A3">
                  <w:pPr>
                    <w:tabs>
                      <w:tab w:val="left" w:leader="none" w:pos="90"/>
                    </w:tabs>
                    <w:spacing w:after="12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8</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2A4">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Всего академических кредитов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2A5">
                  <w:pPr>
                    <w:tabs>
                      <w:tab w:val="left" w:leader="none" w:pos="90"/>
                    </w:tabs>
                    <w:spacing w:after="12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124</w:t>
                  </w:r>
                </w:p>
              </w:tc>
            </w:tr>
          </w:tbl>
          <w:p w:rsidR="00000000" w:rsidDel="00000000" w:rsidP="00000000" w:rsidRDefault="00000000" w:rsidRPr="00000000" w14:paraId="000002A6">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24"/>
              <w:tblW w:w="8734.0" w:type="dxa"/>
              <w:jc w:val="left"/>
              <w:tblBorders>
                <w:top w:color="000000" w:space="0" w:sz="6" w:val="single"/>
                <w:left w:color="000000" w:space="0" w:sz="6" w:val="single"/>
                <w:bottom w:color="000000" w:space="0" w:sz="6" w:val="single"/>
                <w:right w:color="000000" w:space="0" w:sz="6" w:val="single"/>
              </w:tblBorders>
              <w:tblLayout w:type="fixed"/>
              <w:tblLook w:val="0400"/>
            </w:tblPr>
            <w:tblGrid>
              <w:gridCol w:w="8734"/>
              <w:tblGridChange w:id="0">
                <w:tblGrid>
                  <w:gridCol w:w="8734"/>
                </w:tblGrid>
              </w:tblGridChange>
            </w:tblGrid>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2A7">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Психолого-педагогические основы раннего развития и дошкольного образования, всего 20 академических кредитов</w:t>
                  </w: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A8">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Содержание модуля поможет студентам усвоить роль игры  как ведущего вида деятельности детей раннего и дошкольного возраста; будущие педагоги освоят концептуальные подходы и принципы к развитию, воспитанию и обучению детей в раннем и дошкольном детстве; психологические особенности развития личности ребенка; получат навыки  использования игры в развитии и воспитании детей раннего и дошкольного возраста на примере казахстанского и зарубежного педагогического опыта в  дошкольном образовании</w:t>
                  </w:r>
                </w:p>
              </w:tc>
            </w:tr>
          </w:tbl>
          <w:p w:rsidR="00000000" w:rsidDel="00000000" w:rsidP="00000000" w:rsidRDefault="00000000" w:rsidRPr="00000000" w14:paraId="000002A9">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25"/>
              <w:tblW w:w="88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27"/>
              <w:gridCol w:w="7196"/>
              <w:tblGridChange w:id="0">
                <w:tblGrid>
                  <w:gridCol w:w="1627"/>
                  <w:gridCol w:w="7196"/>
                </w:tblGrid>
              </w:tblGridChange>
            </w:tblGrid>
            <w:tr>
              <w:trPr>
                <w:cantSplit w:val="0"/>
                <w:tblHeader w:val="0"/>
              </w:trPr>
              <w:tc>
                <w:tcPr>
                  <w:shd w:fill="ffffff" w:val="clear"/>
                </w:tcPr>
                <w:p w:rsidR="00000000" w:rsidDel="00000000" w:rsidP="00000000" w:rsidRDefault="00000000" w:rsidRPr="00000000" w14:paraId="000002AA">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ffffff" w:val="clear"/>
                </w:tcPr>
                <w:p w:rsidR="00000000" w:rsidDel="00000000" w:rsidP="00000000" w:rsidRDefault="00000000" w:rsidRPr="00000000" w14:paraId="000002AB">
                  <w:pPr>
                    <w:tabs>
                      <w:tab w:val="left" w:leader="none" w:pos="90"/>
                    </w:tabs>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Педагогика и психология раннего детства</w:t>
                  </w:r>
                </w:p>
              </w:tc>
            </w:tr>
            <w:tr>
              <w:trPr>
                <w:cantSplit w:val="0"/>
                <w:tblHeader w:val="0"/>
              </w:trPr>
              <w:tc>
                <w:tcPr/>
                <w:p w:rsidR="00000000" w:rsidDel="00000000" w:rsidP="00000000" w:rsidRDefault="00000000" w:rsidRPr="00000000" w14:paraId="000002AC">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2AD">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Вузовский компонент</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E">
                  <w:pPr>
                    <w:tabs>
                      <w:tab w:val="left" w:leader="none" w:pos="90"/>
                    </w:tabs>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F">
                  <w:pPr>
                    <w:widowControl w:val="0"/>
                    <w:tabs>
                      <w:tab w:val="left" w:leader="none" w:pos="90"/>
                    </w:tabs>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p w:rsidR="00000000" w:rsidDel="00000000" w:rsidP="00000000" w:rsidRDefault="00000000" w:rsidRPr="00000000" w14:paraId="000002B0">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2B1">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Психолого-педагогические основы раннего развития и дошкольного образования, всего 20 академических кредитов</w:t>
                  </w:r>
                </w:p>
              </w:tc>
            </w:tr>
            <w:tr>
              <w:trPr>
                <w:cantSplit w:val="0"/>
                <w:tblHeader w:val="0"/>
              </w:trPr>
              <w:tc>
                <w:tcPr/>
                <w:p w:rsidR="00000000" w:rsidDel="00000000" w:rsidP="00000000" w:rsidRDefault="00000000" w:rsidRPr="00000000" w14:paraId="000002B2">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2B3">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blHeader w:val="0"/>
              </w:trPr>
              <w:tc>
                <w:tcPr/>
                <w:p w:rsidR="00000000" w:rsidDel="00000000" w:rsidP="00000000" w:rsidRDefault="00000000" w:rsidRPr="00000000" w14:paraId="000002B4">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2B5">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2B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по педагогике и психологии раннего  и дошкольного возраста: 1, 2</w:t>
                  </w:r>
                </w:p>
                <w:p w:rsidR="00000000" w:rsidDel="00000000" w:rsidP="00000000" w:rsidRDefault="00000000" w:rsidRPr="00000000" w14:paraId="000002B7">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Содержание курса направлено на освоение студентами закономерностей взаимосвязи психического и физического развития ребенка в раннем детстве. Будущие педагоги овладеют навыками практической деятельности для успешной социализации ребенка в раннем детстве, умения оказывать психолого-педагогическую помощь и поддержку в вопросах ухода, воспитания, развития и обучения детей раннего возраста.</w:t>
                  </w:r>
                </w:p>
              </w:tc>
            </w:tr>
            <w:tr>
              <w:trPr>
                <w:cantSplit w:val="0"/>
                <w:trHeight w:val="3447" w:hRule="atLeast"/>
                <w:tblHeader w:val="0"/>
              </w:trPr>
              <w:tc>
                <w:tcPr/>
                <w:p w:rsidR="00000000" w:rsidDel="00000000" w:rsidP="00000000" w:rsidRDefault="00000000" w:rsidRPr="00000000" w14:paraId="000002B8">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p w:rsidR="00000000" w:rsidDel="00000000" w:rsidP="00000000" w:rsidRDefault="00000000" w:rsidRPr="00000000" w14:paraId="000002B9">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педагоги, освоившие данный курс, смогут:</w:t>
                  </w:r>
                </w:p>
                <w:p w:rsidR="00000000" w:rsidDel="00000000" w:rsidP="00000000" w:rsidRDefault="00000000" w:rsidRPr="00000000" w14:paraId="000002BA">
                  <w:pPr>
                    <w:keepNext w:val="0"/>
                    <w:keepLines w:val="0"/>
                    <w:pageBreakBefore w:val="0"/>
                    <w:widowControl w:val="1"/>
                    <w:numPr>
                      <w:ilvl w:val="0"/>
                      <w:numId w:val="49"/>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дать описание психолого-педагогическую характеристику этапам развития детей в возрасте до 3-х лет;</w:t>
                  </w:r>
                </w:p>
                <w:p w:rsidR="00000000" w:rsidDel="00000000" w:rsidP="00000000" w:rsidRDefault="00000000" w:rsidRPr="00000000" w14:paraId="000002BB">
                  <w:pPr>
                    <w:keepNext w:val="0"/>
                    <w:keepLines w:val="0"/>
                    <w:pageBreakBefore w:val="0"/>
                    <w:widowControl w:val="1"/>
                    <w:numPr>
                      <w:ilvl w:val="0"/>
                      <w:numId w:val="49"/>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осуществлять выбор методов, приемов и средств для раннего развития детей ясельного возраста;</w:t>
                  </w:r>
                </w:p>
                <w:p w:rsidR="00000000" w:rsidDel="00000000" w:rsidP="00000000" w:rsidRDefault="00000000" w:rsidRPr="00000000" w14:paraId="000002BC">
                  <w:pPr>
                    <w:keepNext w:val="0"/>
                    <w:keepLines w:val="0"/>
                    <w:pageBreakBefore w:val="0"/>
                    <w:widowControl w:val="1"/>
                    <w:numPr>
                      <w:ilvl w:val="0"/>
                      <w:numId w:val="49"/>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организовывать наблюдение за развитием детей в возрасте от 1 года до 3 лет;</w:t>
                  </w:r>
                </w:p>
                <w:p w:rsidR="00000000" w:rsidDel="00000000" w:rsidP="00000000" w:rsidRDefault="00000000" w:rsidRPr="00000000" w14:paraId="000002BD">
                  <w:pPr>
                    <w:keepNext w:val="0"/>
                    <w:keepLines w:val="0"/>
                    <w:pageBreakBefore w:val="0"/>
                    <w:widowControl w:val="1"/>
                    <w:numPr>
                      <w:ilvl w:val="0"/>
                      <w:numId w:val="49"/>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разрабатывать методические рекомендации по сенсомоторному и речевому развитию детей раннего возраста для педагогов и родителей;</w:t>
                  </w:r>
                </w:p>
                <w:p w:rsidR="00000000" w:rsidDel="00000000" w:rsidP="00000000" w:rsidRDefault="00000000" w:rsidRPr="00000000" w14:paraId="000002BE">
                  <w:pPr>
                    <w:keepNext w:val="0"/>
                    <w:keepLines w:val="0"/>
                    <w:pageBreakBefore w:val="0"/>
                    <w:widowControl w:val="1"/>
                    <w:numPr>
                      <w:ilvl w:val="0"/>
                      <w:numId w:val="49"/>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создавать предметно-пространственную развивающую среду для позитивной социализации детей до 3-х лет</w:t>
                  </w:r>
                </w:p>
              </w:tc>
            </w:tr>
          </w:tbl>
          <w:p w:rsidR="00000000" w:rsidDel="00000000" w:rsidP="00000000" w:rsidRDefault="00000000" w:rsidRPr="00000000" w14:paraId="000002BF">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26"/>
              <w:tblW w:w="88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17"/>
              <w:gridCol w:w="7106"/>
              <w:tblGridChange w:id="0">
                <w:tblGrid>
                  <w:gridCol w:w="1717"/>
                  <w:gridCol w:w="7106"/>
                </w:tblGrid>
              </w:tblGridChange>
            </w:tblGrid>
            <w:tr>
              <w:trPr>
                <w:cantSplit w:val="0"/>
                <w:tblHeader w:val="0"/>
              </w:trPr>
              <w:tc>
                <w:tcPr>
                  <w:shd w:fill="ffffff" w:val="clear"/>
                </w:tcPr>
                <w:p w:rsidR="00000000" w:rsidDel="00000000" w:rsidP="00000000" w:rsidRDefault="00000000" w:rsidRPr="00000000" w14:paraId="000002C0">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ffffff" w:val="clear"/>
                </w:tcPr>
                <w:p w:rsidR="00000000" w:rsidDel="00000000" w:rsidP="00000000" w:rsidRDefault="00000000" w:rsidRPr="00000000" w14:paraId="000002C1">
                  <w:pPr>
                    <w:tabs>
                      <w:tab w:val="left" w:leader="none" w:pos="90"/>
                    </w:tabs>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Практикум по дошкольной психологии</w:t>
                  </w:r>
                </w:p>
              </w:tc>
            </w:tr>
            <w:tr>
              <w:trPr>
                <w:cantSplit w:val="0"/>
                <w:tblHeader w:val="0"/>
              </w:trPr>
              <w:tc>
                <w:tcPr/>
                <w:p w:rsidR="00000000" w:rsidDel="00000000" w:rsidP="00000000" w:rsidRDefault="00000000" w:rsidRPr="00000000" w14:paraId="000002C2">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2C3">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Вузовский компонент</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4">
                  <w:pPr>
                    <w:tabs>
                      <w:tab w:val="left" w:leader="none" w:pos="90"/>
                    </w:tabs>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5">
                  <w:pPr>
                    <w:widowControl w:val="0"/>
                    <w:tabs>
                      <w:tab w:val="left" w:leader="none" w:pos="90"/>
                    </w:tabs>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p w:rsidR="00000000" w:rsidDel="00000000" w:rsidP="00000000" w:rsidRDefault="00000000" w:rsidRPr="00000000" w14:paraId="000002C6">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2C7">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Психолого-педагогические основы раннего развития и дошкольного образования, всего 20 академических кредитов</w:t>
                  </w:r>
                </w:p>
              </w:tc>
            </w:tr>
            <w:tr>
              <w:trPr>
                <w:cantSplit w:val="0"/>
                <w:tblHeader w:val="0"/>
              </w:trPr>
              <w:tc>
                <w:tcPr/>
                <w:p w:rsidR="00000000" w:rsidDel="00000000" w:rsidP="00000000" w:rsidRDefault="00000000" w:rsidRPr="00000000" w14:paraId="000002C8">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2C9">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1137" w:hRule="atLeast"/>
                <w:tblHeader w:val="0"/>
              </w:trPr>
              <w:tc>
                <w:tcPr/>
                <w:p w:rsidR="00000000" w:rsidDel="00000000" w:rsidP="00000000" w:rsidRDefault="00000000" w:rsidRPr="00000000" w14:paraId="000002CA">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2CB">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2C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по педагогике и психологии раннего и дошкольного возраста: 1, 2</w:t>
                  </w:r>
                </w:p>
                <w:p w:rsidR="00000000" w:rsidDel="00000000" w:rsidP="00000000" w:rsidRDefault="00000000" w:rsidRPr="00000000" w14:paraId="000002CD">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педагоги получат знания о методах научного исследования в детской психологии и освоят навыки использования различных методик изучения основных сфер личности (эмоции и чувства и др., познавательных способностей детей дошкольного возраста (восприятие, внимание, память, воображение и др.), особенностей их взаимодействия со сверстниками и взрослыми (адаптация, застенчивость и др.) в игровой и других видах деятельности. </w:t>
                  </w:r>
                </w:p>
              </w:tc>
            </w:tr>
            <w:tr>
              <w:trPr>
                <w:cantSplit w:val="0"/>
                <w:tblHeader w:val="0"/>
              </w:trPr>
              <w:tc>
                <w:tcPr/>
                <w:p w:rsidR="00000000" w:rsidDel="00000000" w:rsidP="00000000" w:rsidRDefault="00000000" w:rsidRPr="00000000" w14:paraId="000002CE">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p w:rsidR="00000000" w:rsidDel="00000000" w:rsidP="00000000" w:rsidRDefault="00000000" w:rsidRPr="00000000" w14:paraId="000002CF">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педагоги, освоившие данный курс, смогут:</w:t>
                  </w:r>
                </w:p>
                <w:p w:rsidR="00000000" w:rsidDel="00000000" w:rsidP="00000000" w:rsidRDefault="00000000" w:rsidRPr="00000000" w14:paraId="000002D0">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определять этапы исследования психики ребенка дошкольного возраста;</w:t>
                  </w:r>
                </w:p>
                <w:p w:rsidR="00000000" w:rsidDel="00000000" w:rsidP="00000000" w:rsidRDefault="00000000" w:rsidRPr="00000000" w14:paraId="000002D1">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методы психологического исследования дошкольников в условиях дошкольной организации и семьи;</w:t>
                  </w:r>
                </w:p>
                <w:p w:rsidR="00000000" w:rsidDel="00000000" w:rsidP="00000000" w:rsidRDefault="00000000" w:rsidRPr="00000000" w14:paraId="000002D2">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обобщать и интерпретировать полученные результаты диагностики для коррекции развития ребенка;</w:t>
                  </w:r>
                </w:p>
                <w:p w:rsidR="00000000" w:rsidDel="00000000" w:rsidP="00000000" w:rsidRDefault="00000000" w:rsidRPr="00000000" w14:paraId="000002D3">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руководствоваться этическими  принципами изучения психики ребенка как специфического объекта исследования</w:t>
                  </w:r>
                </w:p>
              </w:tc>
            </w:tr>
          </w:tbl>
          <w:p w:rsidR="00000000" w:rsidDel="00000000" w:rsidP="00000000" w:rsidRDefault="00000000" w:rsidRPr="00000000" w14:paraId="000002D4">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27"/>
              <w:tblW w:w="880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17"/>
              <w:gridCol w:w="7089"/>
              <w:tblGridChange w:id="0">
                <w:tblGrid>
                  <w:gridCol w:w="1717"/>
                  <w:gridCol w:w="7089"/>
                </w:tblGrid>
              </w:tblGridChange>
            </w:tblGrid>
            <w:tr>
              <w:trPr>
                <w:cantSplit w:val="0"/>
                <w:tblHeader w:val="0"/>
              </w:trPr>
              <w:tc>
                <w:tcPr>
                  <w:shd w:fill="ffffff" w:val="clear"/>
                </w:tcPr>
                <w:p w:rsidR="00000000" w:rsidDel="00000000" w:rsidP="00000000" w:rsidRDefault="00000000" w:rsidRPr="00000000" w14:paraId="000002D5">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ffffff" w:val="clear"/>
                </w:tcPr>
                <w:p w:rsidR="00000000" w:rsidDel="00000000" w:rsidP="00000000" w:rsidRDefault="00000000" w:rsidRPr="00000000" w14:paraId="000002D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72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Дошкольная педагогика</w:t>
                  </w:r>
                </w:p>
                <w:p w:rsidR="00000000" w:rsidDel="00000000" w:rsidP="00000000" w:rsidRDefault="00000000" w:rsidRPr="00000000" w14:paraId="000002D7">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2D8">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2D9">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Вузовский компонент</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A">
                  <w:pPr>
                    <w:tabs>
                      <w:tab w:val="left" w:leader="none" w:pos="90"/>
                    </w:tabs>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B">
                  <w:pPr>
                    <w:widowControl w:val="0"/>
                    <w:tabs>
                      <w:tab w:val="left" w:leader="none" w:pos="90"/>
                    </w:tabs>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p w:rsidR="00000000" w:rsidDel="00000000" w:rsidP="00000000" w:rsidRDefault="00000000" w:rsidRPr="00000000" w14:paraId="000002DC">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2DD">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Психолого-педагогические основы раннего развития и дошкольного образования, всего 20 академических кредитов</w:t>
                  </w:r>
                </w:p>
              </w:tc>
            </w:tr>
            <w:tr>
              <w:trPr>
                <w:cantSplit w:val="0"/>
                <w:tblHeader w:val="0"/>
              </w:trPr>
              <w:tc>
                <w:tcPr/>
                <w:p w:rsidR="00000000" w:rsidDel="00000000" w:rsidP="00000000" w:rsidRDefault="00000000" w:rsidRPr="00000000" w14:paraId="000002DE">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2DF">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blHeader w:val="0"/>
              </w:trPr>
              <w:tc>
                <w:tcPr/>
                <w:p w:rsidR="00000000" w:rsidDel="00000000" w:rsidP="00000000" w:rsidRDefault="00000000" w:rsidRPr="00000000" w14:paraId="000002E0">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2E1">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2E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по педагогике и психологии раннего и дошкольного возраста:1, 2, 3</w:t>
                  </w:r>
                </w:p>
                <w:p w:rsidR="00000000" w:rsidDel="00000000" w:rsidP="00000000" w:rsidRDefault="00000000" w:rsidRPr="00000000" w14:paraId="000002E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для организации и управления воспитательно-образовательным процессом в дошкольной организации: 7</w:t>
                  </w:r>
                </w:p>
                <w:p w:rsidR="00000000" w:rsidDel="00000000" w:rsidP="00000000" w:rsidRDefault="00000000" w:rsidRPr="00000000" w14:paraId="000002E4">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педагоги изучат закономерности развития, воспитания и элементарного обучения детей в возрасте от 3 до 6 лет и освоят компетенции по формированию базовой культуры личности дошкольника с помощью современных методик воспитания и обучения, направленных на создание благополучной среды для развития самостоятельности ребенка с учетом его образовательных потребностей.  </w:t>
                  </w:r>
                </w:p>
              </w:tc>
            </w:tr>
            <w:tr>
              <w:trPr>
                <w:cantSplit w:val="0"/>
                <w:tblHeader w:val="0"/>
              </w:trPr>
              <w:tc>
                <w:tcPr/>
                <w:p w:rsidR="00000000" w:rsidDel="00000000" w:rsidP="00000000" w:rsidRDefault="00000000" w:rsidRPr="00000000" w14:paraId="000002E5">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p w:rsidR="00000000" w:rsidDel="00000000" w:rsidP="00000000" w:rsidRDefault="00000000" w:rsidRPr="00000000" w14:paraId="000002E6">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педагоги, освоившие курс смогут:</w:t>
                  </w:r>
                </w:p>
                <w:p w:rsidR="00000000" w:rsidDel="00000000" w:rsidP="00000000" w:rsidRDefault="00000000" w:rsidRPr="00000000" w14:paraId="000002E7">
                  <w:pPr>
                    <w:keepNext w:val="0"/>
                    <w:keepLines w:val="0"/>
                    <w:pageBreakBefore w:val="0"/>
                    <w:widowControl w:val="1"/>
                    <w:numPr>
                      <w:ilvl w:val="0"/>
                      <w:numId w:val="50"/>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составить социальный портрет ребенка-дошкольника;</w:t>
                  </w:r>
                </w:p>
                <w:p w:rsidR="00000000" w:rsidDel="00000000" w:rsidP="00000000" w:rsidRDefault="00000000" w:rsidRPr="00000000" w14:paraId="000002E8">
                  <w:pPr>
                    <w:keepNext w:val="0"/>
                    <w:keepLines w:val="0"/>
                    <w:pageBreakBefore w:val="0"/>
                    <w:widowControl w:val="1"/>
                    <w:numPr>
                      <w:ilvl w:val="0"/>
                      <w:numId w:val="50"/>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планировать организованную деятельность дошкольника как игру;</w:t>
                  </w:r>
                </w:p>
                <w:p w:rsidR="00000000" w:rsidDel="00000000" w:rsidP="00000000" w:rsidRDefault="00000000" w:rsidRPr="00000000" w14:paraId="000002E9">
                  <w:pPr>
                    <w:keepNext w:val="0"/>
                    <w:keepLines w:val="0"/>
                    <w:pageBreakBefore w:val="0"/>
                    <w:widowControl w:val="1"/>
                    <w:numPr>
                      <w:ilvl w:val="0"/>
                      <w:numId w:val="50"/>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создавать креативную развивающую среду для воспитания и обученияв соответствии с образовательными потребностями, особенностями личности и семейной культурой дошкольника;</w:t>
                  </w:r>
                </w:p>
                <w:p w:rsidR="00000000" w:rsidDel="00000000" w:rsidP="00000000" w:rsidRDefault="00000000" w:rsidRPr="00000000" w14:paraId="000002EA">
                  <w:pPr>
                    <w:keepNext w:val="0"/>
                    <w:keepLines w:val="0"/>
                    <w:pageBreakBefore w:val="0"/>
                    <w:widowControl w:val="1"/>
                    <w:numPr>
                      <w:ilvl w:val="0"/>
                      <w:numId w:val="50"/>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использовать современные методики воспитания и обучения для всестороннего развития личности ребенка-дошкольника;</w:t>
                  </w:r>
                </w:p>
                <w:p w:rsidR="00000000" w:rsidDel="00000000" w:rsidP="00000000" w:rsidRDefault="00000000" w:rsidRPr="00000000" w14:paraId="000002EB">
                  <w:pPr>
                    <w:keepNext w:val="0"/>
                    <w:keepLines w:val="0"/>
                    <w:pageBreakBefore w:val="0"/>
                    <w:widowControl w:val="1"/>
                    <w:numPr>
                      <w:ilvl w:val="0"/>
                      <w:numId w:val="50"/>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анализировать игровую и другие виды деятельности дошкольника через наблюдение.</w:t>
                  </w:r>
                </w:p>
              </w:tc>
            </w:tr>
          </w:tbl>
          <w:p w:rsidR="00000000" w:rsidDel="00000000" w:rsidP="00000000" w:rsidRDefault="00000000" w:rsidRPr="00000000" w14:paraId="000002EC">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28"/>
              <w:tblW w:w="88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17"/>
              <w:gridCol w:w="7106"/>
              <w:tblGridChange w:id="0">
                <w:tblGrid>
                  <w:gridCol w:w="1717"/>
                  <w:gridCol w:w="7106"/>
                </w:tblGrid>
              </w:tblGridChange>
            </w:tblGrid>
            <w:tr>
              <w:trPr>
                <w:cantSplit w:val="0"/>
                <w:tblHeader w:val="0"/>
              </w:trPr>
              <w:tc>
                <w:tcPr>
                  <w:shd w:fill="ffffff" w:val="clear"/>
                </w:tcPr>
                <w:p w:rsidR="00000000" w:rsidDel="00000000" w:rsidP="00000000" w:rsidRDefault="00000000" w:rsidRPr="00000000" w14:paraId="000002ED">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ffffff" w:val="clear"/>
                </w:tcPr>
                <w:p w:rsidR="00000000" w:rsidDel="00000000" w:rsidP="00000000" w:rsidRDefault="00000000" w:rsidRPr="00000000" w14:paraId="000002EE">
                  <w:pPr>
                    <w:tabs>
                      <w:tab w:val="left" w:leader="none" w:pos="90"/>
                    </w:tabs>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Игры и игровая деятельность современных дошкольников</w:t>
                  </w:r>
                </w:p>
              </w:tc>
            </w:tr>
            <w:tr>
              <w:trPr>
                <w:cantSplit w:val="0"/>
                <w:tblHeader w:val="0"/>
              </w:trPr>
              <w:tc>
                <w:tcPr/>
                <w:p w:rsidR="00000000" w:rsidDel="00000000" w:rsidP="00000000" w:rsidRDefault="00000000" w:rsidRPr="00000000" w14:paraId="000002EF">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2F0">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F1">
                  <w:pPr>
                    <w:tabs>
                      <w:tab w:val="left" w:leader="none" w:pos="90"/>
                    </w:tabs>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F2">
                  <w:pPr>
                    <w:widowControl w:val="0"/>
                    <w:tabs>
                      <w:tab w:val="left" w:leader="none" w:pos="90"/>
                    </w:tabs>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p w:rsidR="00000000" w:rsidDel="00000000" w:rsidP="00000000" w:rsidRDefault="00000000" w:rsidRPr="00000000" w14:paraId="000002F3">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2F4">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Психолого-педагогические основы раннего развития и дошкольного образования, всего 20 академических кредитов</w:t>
                  </w:r>
                </w:p>
              </w:tc>
            </w:tr>
            <w:tr>
              <w:trPr>
                <w:cantSplit w:val="0"/>
                <w:tblHeader w:val="0"/>
              </w:trPr>
              <w:tc>
                <w:tcPr/>
                <w:p w:rsidR="00000000" w:rsidDel="00000000" w:rsidP="00000000" w:rsidRDefault="00000000" w:rsidRPr="00000000" w14:paraId="000002F5">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2F6">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r>
            <w:tr>
              <w:trPr>
                <w:cantSplit w:val="0"/>
                <w:tblHeader w:val="0"/>
              </w:trPr>
              <w:tc>
                <w:tcPr/>
                <w:p w:rsidR="00000000" w:rsidDel="00000000" w:rsidP="00000000" w:rsidRDefault="00000000" w:rsidRPr="00000000" w14:paraId="000002F7">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2F8">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2F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по педагогике и психологии раннего и дошкольного возраста: 1, 2</w:t>
                  </w:r>
                </w:p>
                <w:p w:rsidR="00000000" w:rsidDel="00000000" w:rsidP="00000000" w:rsidRDefault="00000000" w:rsidRPr="00000000" w14:paraId="000002F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для проектирования предметно-пространственной развивающей среды дошкольной организации:4</w:t>
                  </w:r>
                </w:p>
                <w:p w:rsidR="00000000" w:rsidDel="00000000" w:rsidP="00000000" w:rsidRDefault="00000000" w:rsidRPr="00000000" w14:paraId="000002FB">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педагоги демонстрируют понимание ценности игры для детского развития и обеспечивают право ребенка на игру; осуществляют педагогическое сопровождение игровой деятельности в дошкольной организации, в семье, в местах досуга детей в городах и сельской местности; предоставляют дошкольникам возможность выбора вида игры для их самовыражения и творческой активности; создают условия для детской игровой инициативы.</w:t>
                  </w:r>
                </w:p>
              </w:tc>
            </w:tr>
            <w:tr>
              <w:trPr>
                <w:cantSplit w:val="0"/>
                <w:tblHeader w:val="0"/>
              </w:trPr>
              <w:tc>
                <w:tcPr/>
                <w:p w:rsidR="00000000" w:rsidDel="00000000" w:rsidP="00000000" w:rsidRDefault="00000000" w:rsidRPr="00000000" w14:paraId="000002FC">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p w:rsidR="00000000" w:rsidDel="00000000" w:rsidP="00000000" w:rsidRDefault="00000000" w:rsidRPr="00000000" w14:paraId="000002FD">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педагоги, освоившие данный курс, смогут:</w:t>
                  </w:r>
                </w:p>
                <w:p w:rsidR="00000000" w:rsidDel="00000000" w:rsidP="00000000" w:rsidRDefault="00000000" w:rsidRPr="00000000" w14:paraId="000002FE">
                  <w:pPr>
                    <w:keepNext w:val="0"/>
                    <w:keepLines w:val="0"/>
                    <w:pageBreakBefore w:val="0"/>
                    <w:widowControl w:val="1"/>
                    <w:numPr>
                      <w:ilvl w:val="0"/>
                      <w:numId w:val="51"/>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создавать благоприятные условия, позволяющие детям свободно и творчески играть и получать удовольствие от игры в организованной и самостоятельной деятельности;</w:t>
                  </w:r>
                </w:p>
                <w:p w:rsidR="00000000" w:rsidDel="00000000" w:rsidP="00000000" w:rsidRDefault="00000000" w:rsidRPr="00000000" w14:paraId="000002FF">
                  <w:pPr>
                    <w:keepNext w:val="0"/>
                    <w:keepLines w:val="0"/>
                    <w:pageBreakBefore w:val="0"/>
                    <w:widowControl w:val="1"/>
                    <w:numPr>
                      <w:ilvl w:val="0"/>
                      <w:numId w:val="51"/>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обеспечивать возможность игрового взаимодействия между детьми разных возрастов, национальностей, физических и интеллектуальных возможностей;</w:t>
                  </w:r>
                </w:p>
                <w:p w:rsidR="00000000" w:rsidDel="00000000" w:rsidP="00000000" w:rsidRDefault="00000000" w:rsidRPr="00000000" w14:paraId="00000300">
                  <w:pPr>
                    <w:keepNext w:val="0"/>
                    <w:keepLines w:val="0"/>
                    <w:pageBreakBefore w:val="0"/>
                    <w:widowControl w:val="1"/>
                    <w:numPr>
                      <w:ilvl w:val="0"/>
                      <w:numId w:val="51"/>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использовать для расширения игровой практики дошкольников традиционные национальные подвижные игры;</w:t>
                  </w:r>
                </w:p>
                <w:p w:rsidR="00000000" w:rsidDel="00000000" w:rsidP="00000000" w:rsidRDefault="00000000" w:rsidRPr="00000000" w14:paraId="00000301">
                  <w:pPr>
                    <w:keepNext w:val="0"/>
                    <w:keepLines w:val="0"/>
                    <w:pageBreakBefore w:val="0"/>
                    <w:widowControl w:val="1"/>
                    <w:numPr>
                      <w:ilvl w:val="0"/>
                      <w:numId w:val="51"/>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предупреждать выбор детьми и родителями игр и игрушек, провоцирующих насилие и агрессию;</w:t>
                  </w:r>
                </w:p>
                <w:p w:rsidR="00000000" w:rsidDel="00000000" w:rsidP="00000000" w:rsidRDefault="00000000" w:rsidRPr="00000000" w14:paraId="00000302">
                  <w:pPr>
                    <w:keepNext w:val="0"/>
                    <w:keepLines w:val="0"/>
                    <w:pageBreakBefore w:val="0"/>
                    <w:widowControl w:val="1"/>
                    <w:numPr>
                      <w:ilvl w:val="0"/>
                      <w:numId w:val="51"/>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оказывать поддержку играм, возникающим по инициативе ребенка (командные, сюжетно-ролевые, театрализованные, режиссерские и др.);</w:t>
                  </w:r>
                </w:p>
                <w:p w:rsidR="00000000" w:rsidDel="00000000" w:rsidP="00000000" w:rsidRDefault="00000000" w:rsidRPr="00000000" w14:paraId="00000303">
                  <w:pPr>
                    <w:keepNext w:val="0"/>
                    <w:keepLines w:val="0"/>
                    <w:pageBreakBefore w:val="0"/>
                    <w:widowControl w:val="1"/>
                    <w:numPr>
                      <w:ilvl w:val="0"/>
                      <w:numId w:val="51"/>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обеспечивать разнообразие игровой предметно-пространственной развивающей среды;</w:t>
                  </w:r>
                </w:p>
                <w:p w:rsidR="00000000" w:rsidDel="00000000" w:rsidP="00000000" w:rsidRDefault="00000000" w:rsidRPr="00000000" w14:paraId="00000304">
                  <w:pPr>
                    <w:keepNext w:val="0"/>
                    <w:keepLines w:val="0"/>
                    <w:pageBreakBefore w:val="0"/>
                    <w:widowControl w:val="1"/>
                    <w:numPr>
                      <w:ilvl w:val="0"/>
                      <w:numId w:val="51"/>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вести наблюдение за игрой детей и анализировать игровую ситуацию;</w:t>
                  </w:r>
                </w:p>
                <w:p w:rsidR="00000000" w:rsidDel="00000000" w:rsidP="00000000" w:rsidRDefault="00000000" w:rsidRPr="00000000" w14:paraId="00000305">
                  <w:pPr>
                    <w:keepNext w:val="0"/>
                    <w:keepLines w:val="0"/>
                    <w:pageBreakBefore w:val="0"/>
                    <w:widowControl w:val="1"/>
                    <w:numPr>
                      <w:ilvl w:val="0"/>
                      <w:numId w:val="51"/>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проводить анкетирование и опросы среди родителей для развития игровой практики ребенка  в домашних условиях</w:t>
                  </w:r>
                </w:p>
              </w:tc>
            </w:tr>
          </w:tbl>
          <w:p w:rsidR="00000000" w:rsidDel="00000000" w:rsidP="00000000" w:rsidRDefault="00000000" w:rsidRPr="00000000" w14:paraId="00000306">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29"/>
              <w:tblW w:w="88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17"/>
              <w:gridCol w:w="7106"/>
              <w:tblGridChange w:id="0">
                <w:tblGrid>
                  <w:gridCol w:w="1717"/>
                  <w:gridCol w:w="7106"/>
                </w:tblGrid>
              </w:tblGridChange>
            </w:tblGrid>
            <w:tr>
              <w:trPr>
                <w:cantSplit w:val="0"/>
                <w:tblHeader w:val="0"/>
              </w:trPr>
              <w:tc>
                <w:tcPr>
                  <w:shd w:fill="ffffff" w:val="clear"/>
                </w:tcPr>
                <w:p w:rsidR="00000000" w:rsidDel="00000000" w:rsidP="00000000" w:rsidRDefault="00000000" w:rsidRPr="00000000" w14:paraId="00000307">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ffffff" w:val="clear"/>
                </w:tcPr>
                <w:p w:rsidR="00000000" w:rsidDel="00000000" w:rsidP="00000000" w:rsidRDefault="00000000" w:rsidRPr="00000000" w14:paraId="00000308">
                  <w:pPr>
                    <w:tabs>
                      <w:tab w:val="left" w:leader="none" w:pos="90"/>
                    </w:tabs>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Основы нейропедагогики</w:t>
                  </w:r>
                </w:p>
              </w:tc>
            </w:tr>
            <w:tr>
              <w:trPr>
                <w:cantSplit w:val="0"/>
                <w:tblHeader w:val="0"/>
              </w:trPr>
              <w:tc>
                <w:tcPr/>
                <w:p w:rsidR="00000000" w:rsidDel="00000000" w:rsidP="00000000" w:rsidRDefault="00000000" w:rsidRPr="00000000" w14:paraId="00000309">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30A">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0B">
                  <w:pPr>
                    <w:tabs>
                      <w:tab w:val="left" w:leader="none" w:pos="90"/>
                    </w:tabs>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0C">
                  <w:pPr>
                    <w:widowControl w:val="0"/>
                    <w:tabs>
                      <w:tab w:val="left" w:leader="none" w:pos="90"/>
                    </w:tabs>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p w:rsidR="00000000" w:rsidDel="00000000" w:rsidP="00000000" w:rsidRDefault="00000000" w:rsidRPr="00000000" w14:paraId="0000030D">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30E">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Психолого-педагогические основы раннего развития и дошкольного образования, всего 20 академических кредитов</w:t>
                  </w:r>
                </w:p>
              </w:tc>
            </w:tr>
            <w:tr>
              <w:trPr>
                <w:cantSplit w:val="0"/>
                <w:tblHeader w:val="0"/>
              </w:trPr>
              <w:tc>
                <w:tcPr/>
                <w:p w:rsidR="00000000" w:rsidDel="00000000" w:rsidP="00000000" w:rsidRDefault="00000000" w:rsidRPr="00000000" w14:paraId="0000030F">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310">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r>
            <w:tr>
              <w:trPr>
                <w:cantSplit w:val="0"/>
                <w:trHeight w:val="413" w:hRule="atLeast"/>
                <w:tblHeader w:val="0"/>
              </w:trPr>
              <w:tc>
                <w:tcPr/>
                <w:p w:rsidR="00000000" w:rsidDel="00000000" w:rsidP="00000000" w:rsidRDefault="00000000" w:rsidRPr="00000000" w14:paraId="00000311">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312">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31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по педагогике и психологии раннего и дошкольного возраста:1, 2</w:t>
                  </w:r>
                </w:p>
                <w:p w:rsidR="00000000" w:rsidDel="00000000" w:rsidP="00000000" w:rsidRDefault="00000000" w:rsidRPr="00000000" w14:paraId="00000314">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Освоенные студентами компетенции позволят реализовать личностно-ориентированный подход в дошкольном образовании, необходимый для повышения обучаемости и регулирования поведения ребенка через воздействие на его органы чувств  (зрение, слух, осязание и др.) и его  эмоциональное состояние в процессе воспитания и обучения</w:t>
                  </w:r>
                </w:p>
              </w:tc>
            </w:tr>
            <w:tr>
              <w:trPr>
                <w:cantSplit w:val="0"/>
                <w:tblHeader w:val="0"/>
              </w:trPr>
              <w:tc>
                <w:tcPr/>
                <w:p w:rsidR="00000000" w:rsidDel="00000000" w:rsidP="00000000" w:rsidRDefault="00000000" w:rsidRPr="00000000" w14:paraId="00000315">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p w:rsidR="00000000" w:rsidDel="00000000" w:rsidP="00000000" w:rsidRDefault="00000000" w:rsidRPr="00000000" w14:paraId="00000316">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педагоги, освоившие данный курс, смогут:</w:t>
                  </w:r>
                </w:p>
                <w:p w:rsidR="00000000" w:rsidDel="00000000" w:rsidP="00000000" w:rsidRDefault="00000000" w:rsidRPr="00000000" w14:paraId="00000317">
                  <w:pPr>
                    <w:keepNext w:val="0"/>
                    <w:keepLines w:val="0"/>
                    <w:pageBreakBefore w:val="0"/>
                    <w:widowControl w:val="1"/>
                    <w:numPr>
                      <w:ilvl w:val="0"/>
                      <w:numId w:val="51"/>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дать характеристику основным положения нейропедагогики;</w:t>
                  </w:r>
                </w:p>
                <w:p w:rsidR="00000000" w:rsidDel="00000000" w:rsidP="00000000" w:rsidRDefault="00000000" w:rsidRPr="00000000" w14:paraId="00000318">
                  <w:pPr>
                    <w:keepNext w:val="0"/>
                    <w:keepLines w:val="0"/>
                    <w:pageBreakBefore w:val="0"/>
                    <w:widowControl w:val="1"/>
                    <w:numPr>
                      <w:ilvl w:val="0"/>
                      <w:numId w:val="51"/>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иметь представления о нейропедагогике как о смежной науке, объединяющей знания по педагогике, педагогической психологии и основам нейропсихологии</w:t>
                  </w:r>
                </w:p>
                <w:p w:rsidR="00000000" w:rsidDel="00000000" w:rsidP="00000000" w:rsidRDefault="00000000" w:rsidRPr="00000000" w14:paraId="00000319">
                  <w:pPr>
                    <w:keepNext w:val="0"/>
                    <w:keepLines w:val="0"/>
                    <w:pageBreakBefore w:val="0"/>
                    <w:widowControl w:val="1"/>
                    <w:numPr>
                      <w:ilvl w:val="0"/>
                      <w:numId w:val="51"/>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использовать  полученные интегрированные психолого-педагогические и нейропсихологические знания для педагогического сопровождения и организации образовательной среды с учетом развития  мозга конкретного ребенка, его пола и возраста;</w:t>
                  </w:r>
                </w:p>
                <w:p w:rsidR="00000000" w:rsidDel="00000000" w:rsidP="00000000" w:rsidRDefault="00000000" w:rsidRPr="00000000" w14:paraId="0000031A">
                  <w:pPr>
                    <w:keepNext w:val="0"/>
                    <w:keepLines w:val="0"/>
                    <w:pageBreakBefore w:val="0"/>
                    <w:widowControl w:val="1"/>
                    <w:numPr>
                      <w:ilvl w:val="0"/>
                      <w:numId w:val="51"/>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использовать некоторые методы и приемы психодиагностики личности младшего школьника,  направленные на изучение детей раннего и дошкольного возраста;</w:t>
                  </w:r>
                </w:p>
                <w:p w:rsidR="00000000" w:rsidDel="00000000" w:rsidP="00000000" w:rsidRDefault="00000000" w:rsidRPr="00000000" w14:paraId="0000031B">
                  <w:pPr>
                    <w:keepNext w:val="0"/>
                    <w:keepLines w:val="0"/>
                    <w:pageBreakBefore w:val="0"/>
                    <w:widowControl w:val="1"/>
                    <w:numPr>
                      <w:ilvl w:val="0"/>
                      <w:numId w:val="51"/>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используя нейропедагогические знания, создавать в группе воспитанников атмосферу и предоставлять воспитанникам свободу выбора деятельности</w:t>
                  </w:r>
                </w:p>
              </w:tc>
            </w:tr>
          </w:tbl>
          <w:p w:rsidR="00000000" w:rsidDel="00000000" w:rsidP="00000000" w:rsidRDefault="00000000" w:rsidRPr="00000000" w14:paraId="0000031C">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30"/>
              <w:tblW w:w="8824.0" w:type="dxa"/>
              <w:jc w:val="left"/>
              <w:tblBorders>
                <w:top w:color="000000" w:space="0" w:sz="6" w:val="single"/>
                <w:left w:color="000000" w:space="0" w:sz="6" w:val="single"/>
                <w:bottom w:color="000000" w:space="0" w:sz="6" w:val="single"/>
                <w:right w:color="000000" w:space="0" w:sz="6" w:val="single"/>
              </w:tblBorders>
              <w:tblLayout w:type="fixed"/>
              <w:tblLook w:val="0400"/>
            </w:tblPr>
            <w:tblGrid>
              <w:gridCol w:w="8824"/>
              <w:tblGridChange w:id="0">
                <w:tblGrid>
                  <w:gridCol w:w="8824"/>
                </w:tblGrid>
              </w:tblGridChange>
            </w:tblGrid>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31D">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Управление инновационными процессами в дошкольной организации, всего 28 академических кредитов </w:t>
                  </w:r>
                  <w:r w:rsidDel="00000000" w:rsidR="00000000" w:rsidRPr="00000000">
                    <w:rPr>
                      <w:rtl w:val="0"/>
                    </w:rPr>
                  </w:r>
                </w:p>
              </w:tc>
            </w:tr>
            <w:tr>
              <w:trPr>
                <w:cantSplit w:val="0"/>
                <w:trHeight w:val="419" w:hRule="atLeast"/>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31E">
                  <w:pPr>
                    <w:tabs>
                      <w:tab w:val="left" w:leader="none" w:pos="90"/>
                    </w:tabs>
                    <w:spacing w:after="120" w:line="240" w:lineRule="auto"/>
                    <w:ind w:right="7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Содержание модуля рассматривает: управление инновациями в дошкольном образовании как творческую деятельность; принципы и функции планирования для  обеспечения  единства развивающих, воспитательных и образовательных целей и задач в целостном педагогическом процессе дошкольной организации. Будущие педагоги освоят: навыки организации воспитательно-образовательного процесса на основе интеграции всех видов деятельности; функции менеджера дошкольной организации; основы тайм-менеджмента; порядок организации деятельности мини-центров и других видов дошкольных учреждений для обеспечения  доступности и вариативности дошкольного образования.</w:t>
                  </w:r>
                </w:p>
              </w:tc>
            </w:tr>
          </w:tbl>
          <w:p w:rsidR="00000000" w:rsidDel="00000000" w:rsidP="00000000" w:rsidRDefault="00000000" w:rsidRPr="00000000" w14:paraId="0000031F">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31"/>
              <w:tblW w:w="88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17"/>
              <w:gridCol w:w="7106"/>
              <w:tblGridChange w:id="0">
                <w:tblGrid>
                  <w:gridCol w:w="1717"/>
                  <w:gridCol w:w="7106"/>
                </w:tblGrid>
              </w:tblGridChange>
            </w:tblGrid>
            <w:tr>
              <w:trPr>
                <w:cantSplit w:val="0"/>
                <w:tblHeader w:val="0"/>
              </w:trPr>
              <w:tc>
                <w:tcPr>
                  <w:shd w:fill="ffffff" w:val="clear"/>
                </w:tcPr>
                <w:p w:rsidR="00000000" w:rsidDel="00000000" w:rsidP="00000000" w:rsidRDefault="00000000" w:rsidRPr="00000000" w14:paraId="00000320">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ffffff" w:val="clear"/>
                </w:tcPr>
                <w:p w:rsidR="00000000" w:rsidDel="00000000" w:rsidP="00000000" w:rsidRDefault="00000000" w:rsidRPr="00000000" w14:paraId="00000321">
                  <w:pPr>
                    <w:tabs>
                      <w:tab w:val="left" w:leader="none" w:pos="90"/>
                    </w:tabs>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Менеджмент в дошкольном образовании</w:t>
                  </w:r>
                </w:p>
                <w:p w:rsidR="00000000" w:rsidDel="00000000" w:rsidP="00000000" w:rsidRDefault="00000000" w:rsidRPr="00000000" w14:paraId="00000322">
                  <w:pPr>
                    <w:tabs>
                      <w:tab w:val="left" w:leader="none" w:pos="90"/>
                    </w:tabs>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323">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324">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Вузовский компонент</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25">
                  <w:pPr>
                    <w:tabs>
                      <w:tab w:val="left" w:leader="none" w:pos="90"/>
                    </w:tabs>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26">
                  <w:pPr>
                    <w:widowControl w:val="0"/>
                    <w:tabs>
                      <w:tab w:val="left" w:leader="none" w:pos="90"/>
                    </w:tabs>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p w:rsidR="00000000" w:rsidDel="00000000" w:rsidP="00000000" w:rsidRDefault="00000000" w:rsidRPr="00000000" w14:paraId="00000327">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328">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Управление инновационными процессами в дошкольной организации, всего 26 академических кредитов</w:t>
                  </w:r>
                </w:p>
              </w:tc>
            </w:tr>
            <w:tr>
              <w:trPr>
                <w:cantSplit w:val="0"/>
                <w:tblHeader w:val="0"/>
              </w:trPr>
              <w:tc>
                <w:tcPr/>
                <w:p w:rsidR="00000000" w:rsidDel="00000000" w:rsidP="00000000" w:rsidRDefault="00000000" w:rsidRPr="00000000" w14:paraId="00000329">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32A">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blHeader w:val="0"/>
              </w:trPr>
              <w:tc>
                <w:tcPr/>
                <w:p w:rsidR="00000000" w:rsidDel="00000000" w:rsidP="00000000" w:rsidRDefault="00000000" w:rsidRPr="00000000" w14:paraId="0000032B">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32C">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32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компетенции для организации и управления воспитательно-образовательным процессом в дошкольной организации: 6</w:t>
                  </w:r>
                </w:p>
                <w:p w:rsidR="00000000" w:rsidDel="00000000" w:rsidP="00000000" w:rsidRDefault="00000000" w:rsidRPr="00000000" w14:paraId="0000032E">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педагоги освоят управленческую культуру и навыки управленческой деятельности для решения методических, финансовых, хозяйственных  вопросов в целях устойчивого развития дошкольной организации и повышения качества образовательных услуг.</w:t>
                  </w:r>
                </w:p>
              </w:tc>
            </w:tr>
            <w:tr>
              <w:trPr>
                <w:cantSplit w:val="0"/>
                <w:tblHeader w:val="0"/>
              </w:trPr>
              <w:tc>
                <w:tcPr/>
                <w:p w:rsidR="00000000" w:rsidDel="00000000" w:rsidP="00000000" w:rsidRDefault="00000000" w:rsidRPr="00000000" w14:paraId="0000032F">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p w:rsidR="00000000" w:rsidDel="00000000" w:rsidP="00000000" w:rsidRDefault="00000000" w:rsidRPr="00000000" w14:paraId="00000330">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педагоги, освоившие данный курс, смогут:</w:t>
                  </w:r>
                </w:p>
                <w:p w:rsidR="00000000" w:rsidDel="00000000" w:rsidP="00000000" w:rsidRDefault="00000000" w:rsidRPr="00000000" w14:paraId="00000331">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определять структуру и функции управления дошкольной организацией;</w:t>
                  </w:r>
                </w:p>
                <w:p w:rsidR="00000000" w:rsidDel="00000000" w:rsidP="00000000" w:rsidRDefault="00000000" w:rsidRPr="00000000" w14:paraId="00000332">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соблюдать должностные инструкции педагогов, закрепляющих их обязанности, права и ответственность;</w:t>
                  </w:r>
                </w:p>
                <w:p w:rsidR="00000000" w:rsidDel="00000000" w:rsidP="00000000" w:rsidRDefault="00000000" w:rsidRPr="00000000" w14:paraId="00000333">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разработать годовой план дошкольной организации;</w:t>
                  </w:r>
                </w:p>
                <w:p w:rsidR="00000000" w:rsidDel="00000000" w:rsidP="00000000" w:rsidRDefault="00000000" w:rsidRPr="00000000" w14:paraId="00000334">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оформить номенклатуру дел в дошкольной организации и ее содержание в соответствии с Правилами документирования, управления документацией и использования систем электронного документооборота;</w:t>
                  </w:r>
                </w:p>
                <w:p w:rsidR="00000000" w:rsidDel="00000000" w:rsidP="00000000" w:rsidRDefault="00000000" w:rsidRPr="00000000" w14:paraId="00000335">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использовать ИКТ и технологии «тайм-менеджмента» для эффективного управления воспитательно-образовательным процессом в дошкольной организации;</w:t>
                  </w:r>
                </w:p>
                <w:p w:rsidR="00000000" w:rsidDel="00000000" w:rsidP="00000000" w:rsidRDefault="00000000" w:rsidRPr="00000000" w14:paraId="00000336">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осуществлять эффективное взаимодействие с педагогическим сообществом и социальными партнерами</w:t>
                  </w:r>
                </w:p>
              </w:tc>
            </w:tr>
          </w:tbl>
          <w:p w:rsidR="00000000" w:rsidDel="00000000" w:rsidP="00000000" w:rsidRDefault="00000000" w:rsidRPr="00000000" w14:paraId="00000337">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32"/>
              <w:tblW w:w="88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17"/>
              <w:gridCol w:w="7106"/>
              <w:tblGridChange w:id="0">
                <w:tblGrid>
                  <w:gridCol w:w="1717"/>
                  <w:gridCol w:w="7106"/>
                </w:tblGrid>
              </w:tblGridChange>
            </w:tblGrid>
            <w:tr>
              <w:trPr>
                <w:cantSplit w:val="0"/>
                <w:tblHeader w:val="0"/>
              </w:trPr>
              <w:tc>
                <w:tcPr>
                  <w:shd w:fill="ffffff" w:val="clear"/>
                </w:tcPr>
                <w:p w:rsidR="00000000" w:rsidDel="00000000" w:rsidP="00000000" w:rsidRDefault="00000000" w:rsidRPr="00000000" w14:paraId="00000338">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ffffff" w:val="clear"/>
                </w:tcPr>
                <w:p w:rsidR="00000000" w:rsidDel="00000000" w:rsidP="00000000" w:rsidRDefault="00000000" w:rsidRPr="00000000" w14:paraId="00000339">
                  <w:pPr>
                    <w:tabs>
                      <w:tab w:val="left" w:leader="none" w:pos="90"/>
                    </w:tabs>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Социально-правовая защита раннего и дошкольного детства</w:t>
                  </w:r>
                </w:p>
                <w:p w:rsidR="00000000" w:rsidDel="00000000" w:rsidP="00000000" w:rsidRDefault="00000000" w:rsidRPr="00000000" w14:paraId="0000033A">
                  <w:pPr>
                    <w:tabs>
                      <w:tab w:val="left" w:leader="none" w:pos="90"/>
                    </w:tabs>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33B">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33C">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Вузовский компонент</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3D">
                  <w:pPr>
                    <w:tabs>
                      <w:tab w:val="left" w:leader="none" w:pos="90"/>
                    </w:tabs>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3E">
                  <w:pPr>
                    <w:widowControl w:val="0"/>
                    <w:tabs>
                      <w:tab w:val="left" w:leader="none" w:pos="90"/>
                    </w:tabs>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p w:rsidR="00000000" w:rsidDel="00000000" w:rsidP="00000000" w:rsidRDefault="00000000" w:rsidRPr="00000000" w14:paraId="0000033F">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340">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Психолого-педагогические основы раннего развития и дошкольного образования, всего 26 академических кредитов</w:t>
                  </w:r>
                </w:p>
              </w:tc>
            </w:tr>
            <w:tr>
              <w:trPr>
                <w:cantSplit w:val="0"/>
                <w:tblHeader w:val="0"/>
              </w:trPr>
              <w:tc>
                <w:tcPr/>
                <w:p w:rsidR="00000000" w:rsidDel="00000000" w:rsidP="00000000" w:rsidRDefault="00000000" w:rsidRPr="00000000" w14:paraId="00000341">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342">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blHeader w:val="0"/>
              </w:trPr>
              <w:tc>
                <w:tcPr/>
                <w:p w:rsidR="00000000" w:rsidDel="00000000" w:rsidP="00000000" w:rsidRDefault="00000000" w:rsidRPr="00000000" w14:paraId="00000343">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344">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34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для организации и управления воспитательно-образовательным процессом в дошкольной организации: 7</w:t>
                  </w:r>
                </w:p>
                <w:p w:rsidR="00000000" w:rsidDel="00000000" w:rsidP="00000000" w:rsidRDefault="00000000" w:rsidRPr="00000000" w14:paraId="0000034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для саморазвития личности педагога дошкольной организации: 12</w:t>
                  </w:r>
                </w:p>
                <w:p w:rsidR="00000000" w:rsidDel="00000000" w:rsidP="00000000" w:rsidRDefault="00000000" w:rsidRPr="00000000" w14:paraId="00000347">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педагоги освоят навыки социальной защиты и оказания юридической и волонтерской  помощи детям-сиротам и детям, оставшимся без попечения родителей; детям из неблагополучных и деструктивных семей; детям- жертвам вооруженных конфликтов, экологических и техногенных катастроф; детям из семей беженцев и мигрантов и др..</w:t>
                  </w:r>
                </w:p>
              </w:tc>
            </w:tr>
            <w:tr>
              <w:trPr>
                <w:cantSplit w:val="0"/>
                <w:tblHeader w:val="0"/>
              </w:trPr>
              <w:tc>
                <w:tcPr/>
                <w:p w:rsidR="00000000" w:rsidDel="00000000" w:rsidP="00000000" w:rsidRDefault="00000000" w:rsidRPr="00000000" w14:paraId="00000348">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p w:rsidR="00000000" w:rsidDel="00000000" w:rsidP="00000000" w:rsidRDefault="00000000" w:rsidRPr="00000000" w14:paraId="00000349">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педагоги, освоившие данный курс, смогут:</w:t>
                  </w:r>
                </w:p>
                <w:p w:rsidR="00000000" w:rsidDel="00000000" w:rsidP="00000000" w:rsidRDefault="00000000" w:rsidRPr="00000000" w14:paraId="0000034A">
                  <w:pPr>
                    <w:keepNext w:val="0"/>
                    <w:keepLines w:val="0"/>
                    <w:pageBreakBefore w:val="0"/>
                    <w:widowControl w:val="1"/>
                    <w:numPr>
                      <w:ilvl w:val="0"/>
                      <w:numId w:val="51"/>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соблюдать принципы Международных правовых актов (Декларация прав ребенка, 1959 г.; Конвенция о защите прав, 1989 и др.) и государственной политики РК в области защиты детства;</w:t>
                  </w:r>
                </w:p>
                <w:p w:rsidR="00000000" w:rsidDel="00000000" w:rsidP="00000000" w:rsidRDefault="00000000" w:rsidRPr="00000000" w14:paraId="0000034B">
                  <w:pPr>
                    <w:keepNext w:val="0"/>
                    <w:keepLines w:val="0"/>
                    <w:pageBreakBefore w:val="0"/>
                    <w:widowControl w:val="1"/>
                    <w:numPr>
                      <w:ilvl w:val="0"/>
                      <w:numId w:val="51"/>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нормативно-правовое обеспечение в системе дошкольного образования   для соблюдения требований законодательства РК в области защиты прав ребенка;</w:t>
                  </w:r>
                </w:p>
                <w:p w:rsidR="00000000" w:rsidDel="00000000" w:rsidP="00000000" w:rsidRDefault="00000000" w:rsidRPr="00000000" w14:paraId="0000034C">
                  <w:pPr>
                    <w:keepNext w:val="0"/>
                    <w:keepLines w:val="0"/>
                    <w:pageBreakBefore w:val="0"/>
                    <w:widowControl w:val="1"/>
                    <w:numPr>
                      <w:ilvl w:val="0"/>
                      <w:numId w:val="51"/>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внедрять методы и формы социально-правовой защиты дошкольного детства в работу с семьями воспитанников;</w:t>
                  </w:r>
                </w:p>
                <w:p w:rsidR="00000000" w:rsidDel="00000000" w:rsidP="00000000" w:rsidRDefault="00000000" w:rsidRPr="00000000" w14:paraId="0000034D">
                  <w:pPr>
                    <w:keepNext w:val="0"/>
                    <w:keepLines w:val="0"/>
                    <w:pageBreakBefore w:val="0"/>
                    <w:widowControl w:val="1"/>
                    <w:numPr>
                      <w:ilvl w:val="0"/>
                      <w:numId w:val="51"/>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организовывать мероприятия, направленные на социально-правовое просвещение педагогов и родителей;</w:t>
                  </w:r>
                </w:p>
                <w:p w:rsidR="00000000" w:rsidDel="00000000" w:rsidP="00000000" w:rsidRDefault="00000000" w:rsidRPr="00000000" w14:paraId="0000034E">
                  <w:pPr>
                    <w:keepNext w:val="0"/>
                    <w:keepLines w:val="0"/>
                    <w:pageBreakBefore w:val="0"/>
                    <w:widowControl w:val="1"/>
                    <w:numPr>
                      <w:ilvl w:val="0"/>
                      <w:numId w:val="51"/>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проводить благотворительные акции в поддержку детей,оказавшихся в трудной жизненной ситуации,  и их семей</w:t>
                  </w:r>
                </w:p>
              </w:tc>
            </w:tr>
          </w:tbl>
          <w:p w:rsidR="00000000" w:rsidDel="00000000" w:rsidP="00000000" w:rsidRDefault="00000000" w:rsidRPr="00000000" w14:paraId="0000034F">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33"/>
              <w:tblW w:w="88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27"/>
              <w:gridCol w:w="7196"/>
              <w:tblGridChange w:id="0">
                <w:tblGrid>
                  <w:gridCol w:w="1627"/>
                  <w:gridCol w:w="7196"/>
                </w:tblGrid>
              </w:tblGridChange>
            </w:tblGrid>
            <w:tr>
              <w:trPr>
                <w:cantSplit w:val="0"/>
                <w:tblHeader w:val="0"/>
              </w:trPr>
              <w:tc>
                <w:tcPr>
                  <w:shd w:fill="ffffff" w:val="clear"/>
                </w:tcPr>
                <w:p w:rsidR="00000000" w:rsidDel="00000000" w:rsidP="00000000" w:rsidRDefault="00000000" w:rsidRPr="00000000" w14:paraId="00000350">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ffffff" w:val="clear"/>
                </w:tcPr>
                <w:p w:rsidR="00000000" w:rsidDel="00000000" w:rsidP="00000000" w:rsidRDefault="00000000" w:rsidRPr="00000000" w14:paraId="00000351">
                  <w:pPr>
                    <w:tabs>
                      <w:tab w:val="left" w:leader="none" w:pos="90"/>
                    </w:tabs>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Лидерство в дошкольном образовании </w:t>
                  </w:r>
                </w:p>
                <w:p w:rsidR="00000000" w:rsidDel="00000000" w:rsidP="00000000" w:rsidRDefault="00000000" w:rsidRPr="00000000" w14:paraId="00000352">
                  <w:pPr>
                    <w:tabs>
                      <w:tab w:val="left" w:leader="none" w:pos="90"/>
                    </w:tabs>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353">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354">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p w:rsidR="00000000" w:rsidDel="00000000" w:rsidP="00000000" w:rsidRDefault="00000000" w:rsidRPr="00000000" w14:paraId="00000355">
                  <w:pPr>
                    <w:tabs>
                      <w:tab w:val="left" w:leader="none" w:pos="90"/>
                    </w:tabs>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356">
                  <w:pPr>
                    <w:widowControl w:val="0"/>
                    <w:tabs>
                      <w:tab w:val="left" w:leader="none" w:pos="90"/>
                    </w:tabs>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p w:rsidR="00000000" w:rsidDel="00000000" w:rsidP="00000000" w:rsidRDefault="00000000" w:rsidRPr="00000000" w14:paraId="00000357">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358">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Психолого-педагогические основы раннего развития и дошкольного образования, всего 26 академических кредитов</w:t>
                  </w:r>
                </w:p>
              </w:tc>
            </w:tr>
            <w:tr>
              <w:trPr>
                <w:cantSplit w:val="0"/>
                <w:tblHeader w:val="0"/>
              </w:trPr>
              <w:tc>
                <w:tcPr/>
                <w:p w:rsidR="00000000" w:rsidDel="00000000" w:rsidP="00000000" w:rsidRDefault="00000000" w:rsidRPr="00000000" w14:paraId="00000359">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35A">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blHeader w:val="0"/>
              </w:trPr>
              <w:tc>
                <w:tcPr/>
                <w:p w:rsidR="00000000" w:rsidDel="00000000" w:rsidP="00000000" w:rsidRDefault="00000000" w:rsidRPr="00000000" w14:paraId="0000035B">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35C">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35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для саморазвития личности педагога дошкольной организации: 12, 13,14</w:t>
                  </w:r>
                </w:p>
                <w:p w:rsidR="00000000" w:rsidDel="00000000" w:rsidP="00000000" w:rsidRDefault="00000000" w:rsidRPr="00000000" w14:paraId="0000035E">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Курс направлен на формирование лидерских качеств и развитие лидерского потенциала у будущих педагогов. Освоенные компетенции позволят студентам осознанно выбрать стратегию лидера и выработать индивидуальный стиль лидерства в профессиональной деятельности.</w:t>
                  </w:r>
                </w:p>
              </w:tc>
            </w:tr>
            <w:tr>
              <w:trPr>
                <w:cantSplit w:val="0"/>
                <w:tblHeader w:val="0"/>
              </w:trPr>
              <w:tc>
                <w:tcPr/>
                <w:p w:rsidR="00000000" w:rsidDel="00000000" w:rsidP="00000000" w:rsidRDefault="00000000" w:rsidRPr="00000000" w14:paraId="0000035F">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p w:rsidR="00000000" w:rsidDel="00000000" w:rsidP="00000000" w:rsidRDefault="00000000" w:rsidRPr="00000000" w14:paraId="00000360">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педагоги, освоившие данный курс, смогут:</w:t>
                  </w:r>
                </w:p>
                <w:p w:rsidR="00000000" w:rsidDel="00000000" w:rsidP="00000000" w:rsidRDefault="00000000" w:rsidRPr="00000000" w14:paraId="00000361">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использовать в работе инструменты личного тайм-менеджмента;</w:t>
                  </w:r>
                </w:p>
                <w:p w:rsidR="00000000" w:rsidDel="00000000" w:rsidP="00000000" w:rsidRDefault="00000000" w:rsidRPr="00000000" w14:paraId="00000362">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организовать проектную, волонтерскую и др. виды деятельности;</w:t>
                  </w:r>
                </w:p>
                <w:p w:rsidR="00000000" w:rsidDel="00000000" w:rsidP="00000000" w:rsidRDefault="00000000" w:rsidRPr="00000000" w14:paraId="00000363">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участвовать в конкурсах профессионального мастерства;</w:t>
                  </w:r>
                </w:p>
                <w:p w:rsidR="00000000" w:rsidDel="00000000" w:rsidP="00000000" w:rsidRDefault="00000000" w:rsidRPr="00000000" w14:paraId="00000364">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выстраивать коммуникацию со всеми участниками воспитательно-образовательного процесса в дошкольной организации;</w:t>
                  </w:r>
                </w:p>
                <w:p w:rsidR="00000000" w:rsidDel="00000000" w:rsidP="00000000" w:rsidRDefault="00000000" w:rsidRPr="00000000" w14:paraId="00000365">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участвовать в тренингах по развитию эмоционального интеллекта;</w:t>
                  </w:r>
                </w:p>
                <w:p w:rsidR="00000000" w:rsidDel="00000000" w:rsidP="00000000" w:rsidRDefault="00000000" w:rsidRPr="00000000" w14:paraId="00000366">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управлять стрессовыми ситуациями: конфликтами, нестандартными ситуациями в коллективе</w:t>
                  </w:r>
                </w:p>
              </w:tc>
            </w:tr>
          </w:tbl>
          <w:p w:rsidR="00000000" w:rsidDel="00000000" w:rsidP="00000000" w:rsidRDefault="00000000" w:rsidRPr="00000000" w14:paraId="00000367">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34"/>
              <w:tblW w:w="88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27"/>
              <w:gridCol w:w="7196"/>
              <w:tblGridChange w:id="0">
                <w:tblGrid>
                  <w:gridCol w:w="1627"/>
                  <w:gridCol w:w="7196"/>
                </w:tblGrid>
              </w:tblGridChange>
            </w:tblGrid>
            <w:tr>
              <w:trPr>
                <w:cantSplit w:val="0"/>
                <w:tblHeader w:val="0"/>
              </w:trPr>
              <w:tc>
                <w:tcPr>
                  <w:shd w:fill="ffffff" w:val="clear"/>
                </w:tcPr>
                <w:p w:rsidR="00000000" w:rsidDel="00000000" w:rsidP="00000000" w:rsidRDefault="00000000" w:rsidRPr="00000000" w14:paraId="00000368">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ffffff" w:val="clear"/>
                </w:tcPr>
                <w:p w:rsidR="00000000" w:rsidDel="00000000" w:rsidP="00000000" w:rsidRDefault="00000000" w:rsidRPr="00000000" w14:paraId="00000369">
                  <w:pPr>
                    <w:tabs>
                      <w:tab w:val="left" w:leader="none" w:pos="90"/>
                    </w:tabs>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Предпринимательская деятельность в дошкольном образовании</w:t>
                    <w:tab/>
                  </w:r>
                </w:p>
                <w:p w:rsidR="00000000" w:rsidDel="00000000" w:rsidP="00000000" w:rsidRDefault="00000000" w:rsidRPr="00000000" w14:paraId="0000036A">
                  <w:pPr>
                    <w:tabs>
                      <w:tab w:val="left" w:leader="none" w:pos="90"/>
                    </w:tabs>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36B">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36C">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p w:rsidR="00000000" w:rsidDel="00000000" w:rsidP="00000000" w:rsidRDefault="00000000" w:rsidRPr="00000000" w14:paraId="0000036D">
                  <w:pPr>
                    <w:tabs>
                      <w:tab w:val="left" w:leader="none" w:pos="90"/>
                    </w:tabs>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36E">
                  <w:pPr>
                    <w:widowControl w:val="0"/>
                    <w:tabs>
                      <w:tab w:val="left" w:leader="none" w:pos="90"/>
                    </w:tabs>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p w:rsidR="00000000" w:rsidDel="00000000" w:rsidP="00000000" w:rsidRDefault="00000000" w:rsidRPr="00000000" w14:paraId="0000036F">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370">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Психолого-педагогические основы раннего развития и дошкольного образования, всего 26 академических кредитов</w:t>
                  </w:r>
                </w:p>
              </w:tc>
            </w:tr>
            <w:tr>
              <w:trPr>
                <w:cantSplit w:val="0"/>
                <w:tblHeader w:val="0"/>
              </w:trPr>
              <w:tc>
                <w:tcPr/>
                <w:p w:rsidR="00000000" w:rsidDel="00000000" w:rsidP="00000000" w:rsidRDefault="00000000" w:rsidRPr="00000000" w14:paraId="00000371">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372">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blHeader w:val="0"/>
              </w:trPr>
              <w:tc>
                <w:tcPr/>
                <w:p w:rsidR="00000000" w:rsidDel="00000000" w:rsidP="00000000" w:rsidRDefault="00000000" w:rsidRPr="00000000" w14:paraId="00000373">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374">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37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для организации и управления воспитательно-образовательным процессом в дошкольной организации: 6</w:t>
                  </w:r>
                </w:p>
                <w:p w:rsidR="00000000" w:rsidDel="00000000" w:rsidP="00000000" w:rsidRDefault="00000000" w:rsidRPr="00000000" w14:paraId="00000376">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педагоги получат необходимые знания и умения по обеспечению доступности и вариативности качественного дошкольного образования и предоставлению дополнительных образовательных услуг различной направленности для удовлетворения запросов родителей по развитию физических, творческих и интеллектуальных способностей ребенка</w:t>
                  </w:r>
                </w:p>
              </w:tc>
            </w:tr>
            <w:tr>
              <w:trPr>
                <w:cantSplit w:val="0"/>
                <w:tblHeader w:val="0"/>
              </w:trPr>
              <w:tc>
                <w:tcPr/>
                <w:p w:rsidR="00000000" w:rsidDel="00000000" w:rsidP="00000000" w:rsidRDefault="00000000" w:rsidRPr="00000000" w14:paraId="00000377">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p w:rsidR="00000000" w:rsidDel="00000000" w:rsidP="00000000" w:rsidRDefault="00000000" w:rsidRPr="00000000" w14:paraId="00000378">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педагоги, освоившие данный курс, смогут:</w:t>
                  </w:r>
                </w:p>
                <w:p w:rsidR="00000000" w:rsidDel="00000000" w:rsidP="00000000" w:rsidRDefault="00000000" w:rsidRPr="00000000" w14:paraId="00000379">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руководствоваться в предпринимательской деятельности положениями и нормативными правовыми актами в сфере частного предпринимательства и государственно-частного партнерства в сфере дошкольного образования РК;</w:t>
                  </w:r>
                </w:p>
                <w:p w:rsidR="00000000" w:rsidDel="00000000" w:rsidP="00000000" w:rsidRDefault="00000000" w:rsidRPr="00000000" w14:paraId="0000037A">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разработать бизнес-план для открытия частной дошкольной организации;</w:t>
                  </w:r>
                </w:p>
                <w:p w:rsidR="00000000" w:rsidDel="00000000" w:rsidP="00000000" w:rsidRDefault="00000000" w:rsidRPr="00000000" w14:paraId="0000037B">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разработать веб-страницу в социальной сети для продвижения образовательных услуг дошкольной организации;</w:t>
                  </w:r>
                </w:p>
                <w:p w:rsidR="00000000" w:rsidDel="00000000" w:rsidP="00000000" w:rsidRDefault="00000000" w:rsidRPr="00000000" w14:paraId="0000037C">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оказывать дополнительные образовательные услуги, направленные на удовлетворение интересов детей, потребности семьи;</w:t>
                  </w:r>
                </w:p>
                <w:p w:rsidR="00000000" w:rsidDel="00000000" w:rsidP="00000000" w:rsidRDefault="00000000" w:rsidRPr="00000000" w14:paraId="0000037D">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способствовать здоровой конкуренции на рынке образовательных услуг</w:t>
                  </w:r>
                </w:p>
              </w:tc>
            </w:tr>
          </w:tbl>
          <w:p w:rsidR="00000000" w:rsidDel="00000000" w:rsidP="00000000" w:rsidRDefault="00000000" w:rsidRPr="00000000" w14:paraId="0000037E">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35"/>
              <w:tblW w:w="88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27"/>
              <w:gridCol w:w="7196"/>
              <w:tblGridChange w:id="0">
                <w:tblGrid>
                  <w:gridCol w:w="1627"/>
                  <w:gridCol w:w="7196"/>
                </w:tblGrid>
              </w:tblGridChange>
            </w:tblGrid>
            <w:tr>
              <w:trPr>
                <w:cantSplit w:val="0"/>
                <w:tblHeader w:val="0"/>
              </w:trPr>
              <w:tc>
                <w:tcPr>
                  <w:shd w:fill="ffffff" w:val="clear"/>
                </w:tcPr>
                <w:p w:rsidR="00000000" w:rsidDel="00000000" w:rsidP="00000000" w:rsidRDefault="00000000" w:rsidRPr="00000000" w14:paraId="0000037F">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ffffff" w:val="clear"/>
                </w:tcPr>
                <w:p w:rsidR="00000000" w:rsidDel="00000000" w:rsidP="00000000" w:rsidRDefault="00000000" w:rsidRPr="00000000" w14:paraId="00000380">
                  <w:pPr>
                    <w:tabs>
                      <w:tab w:val="left" w:leader="none" w:pos="90"/>
                    </w:tabs>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Образовательный процесс в разновозрастной группе дошкольного мини-центра</w:t>
                  </w:r>
                </w:p>
              </w:tc>
            </w:tr>
            <w:tr>
              <w:trPr>
                <w:cantSplit w:val="0"/>
                <w:tblHeader w:val="0"/>
              </w:trPr>
              <w:tc>
                <w:tcPr/>
                <w:p w:rsidR="00000000" w:rsidDel="00000000" w:rsidP="00000000" w:rsidRDefault="00000000" w:rsidRPr="00000000" w14:paraId="00000381">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382">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p w:rsidR="00000000" w:rsidDel="00000000" w:rsidP="00000000" w:rsidRDefault="00000000" w:rsidRPr="00000000" w14:paraId="00000383">
                  <w:pPr>
                    <w:tabs>
                      <w:tab w:val="left" w:leader="none" w:pos="90"/>
                    </w:tabs>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384">
                  <w:pPr>
                    <w:widowControl w:val="0"/>
                    <w:tabs>
                      <w:tab w:val="left" w:leader="none" w:pos="90"/>
                    </w:tabs>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p w:rsidR="00000000" w:rsidDel="00000000" w:rsidP="00000000" w:rsidRDefault="00000000" w:rsidRPr="00000000" w14:paraId="00000385">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386">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Психолого-педагогические основы раннего развития и дошкольного образования, всего 26 академических кредитов</w:t>
                  </w:r>
                </w:p>
              </w:tc>
            </w:tr>
            <w:tr>
              <w:trPr>
                <w:cantSplit w:val="0"/>
                <w:tblHeader w:val="0"/>
              </w:trPr>
              <w:tc>
                <w:tcPr/>
                <w:p w:rsidR="00000000" w:rsidDel="00000000" w:rsidP="00000000" w:rsidRDefault="00000000" w:rsidRPr="00000000" w14:paraId="00000387">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388">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blHeader w:val="0"/>
              </w:trPr>
              <w:tc>
                <w:tcPr/>
                <w:p w:rsidR="00000000" w:rsidDel="00000000" w:rsidP="00000000" w:rsidRDefault="00000000" w:rsidRPr="00000000" w14:paraId="00000389">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38A">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38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по педагогике и психологии раннего и дошкольного возраста: 2, 3</w:t>
                  </w:r>
                </w:p>
                <w:p w:rsidR="00000000" w:rsidDel="00000000" w:rsidP="00000000" w:rsidRDefault="00000000" w:rsidRPr="00000000" w14:paraId="0000038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для проектирования предметно-пространственной развивающей среды дошкольной организации: 4</w:t>
                  </w:r>
                </w:p>
                <w:p w:rsidR="00000000" w:rsidDel="00000000" w:rsidP="00000000" w:rsidRDefault="00000000" w:rsidRPr="00000000" w14:paraId="0000038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для организации и управления воспитательно-образовательным процессом в дошкольной организации:7</w:t>
                  </w:r>
                </w:p>
                <w:p w:rsidR="00000000" w:rsidDel="00000000" w:rsidP="00000000" w:rsidRDefault="00000000" w:rsidRPr="00000000" w14:paraId="0000038E">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Будущие педагоги освоят навыки организации всех видов деятельности детей раннего и дошкольного возраста в условиях совместного пребывания и с учетом их образовательных потребностей</w:t>
                  </w:r>
                  <w:r w:rsidDel="00000000" w:rsidR="00000000" w:rsidRPr="00000000">
                    <w:rPr>
                      <w:rtl w:val="0"/>
                    </w:rPr>
                  </w:r>
                </w:p>
              </w:tc>
            </w:tr>
            <w:tr>
              <w:trPr>
                <w:cantSplit w:val="0"/>
                <w:tblHeader w:val="0"/>
              </w:trPr>
              <w:tc>
                <w:tcPr/>
                <w:p w:rsidR="00000000" w:rsidDel="00000000" w:rsidP="00000000" w:rsidRDefault="00000000" w:rsidRPr="00000000" w14:paraId="0000038F">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p w:rsidR="00000000" w:rsidDel="00000000" w:rsidP="00000000" w:rsidRDefault="00000000" w:rsidRPr="00000000" w14:paraId="00000390">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педагоги, освоившие данный курс, смогут:</w:t>
                  </w:r>
                </w:p>
                <w:p w:rsidR="00000000" w:rsidDel="00000000" w:rsidP="00000000" w:rsidRDefault="00000000" w:rsidRPr="00000000" w14:paraId="00000391">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108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планировать режим дня и организованную деятельность в разновозрастной группе (перспективный план, циклограмма) с учетом возрастных и индивидуальных особенностей детей;</w:t>
                  </w:r>
                </w:p>
                <w:p w:rsidR="00000000" w:rsidDel="00000000" w:rsidP="00000000" w:rsidRDefault="00000000" w:rsidRPr="00000000" w14:paraId="00000392">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108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осуществлять педагогическую поддержку воспитанников разновозрастной группы в совместной игровой деятельности;</w:t>
                  </w:r>
                </w:p>
                <w:p w:rsidR="00000000" w:rsidDel="00000000" w:rsidP="00000000" w:rsidRDefault="00000000" w:rsidRPr="00000000" w14:paraId="00000393">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108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использовать фронтальные, групповые и индивидуальные формы организации всех видов деятельности для создания атмосферы сотрудничества и сотворчества между детьми разных возрастов;</w:t>
                  </w:r>
                </w:p>
                <w:p w:rsidR="00000000" w:rsidDel="00000000" w:rsidP="00000000" w:rsidRDefault="00000000" w:rsidRPr="00000000" w14:paraId="00000394">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108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анализировать на основе наблюдения за совместной игровой и другими видами деятельности воспитанников достоинства и недостатки развивающей среды для оптимизации процесса воспитания и обучения;</w:t>
                  </w:r>
                </w:p>
                <w:p w:rsidR="00000000" w:rsidDel="00000000" w:rsidP="00000000" w:rsidRDefault="00000000" w:rsidRPr="00000000" w14:paraId="00000395">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108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разработать индивидуальные маршруты для развития или саморазвития навыков воспитанников всех возрастов;</w:t>
                  </w:r>
                </w:p>
                <w:p w:rsidR="00000000" w:rsidDel="00000000" w:rsidP="00000000" w:rsidRDefault="00000000" w:rsidRPr="00000000" w14:paraId="00000396">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108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оказывать консультативную помощь родителям детей, посещающих разновозрастную группу</w:t>
                  </w:r>
                </w:p>
              </w:tc>
            </w:tr>
          </w:tbl>
          <w:p w:rsidR="00000000" w:rsidDel="00000000" w:rsidP="00000000" w:rsidRDefault="00000000" w:rsidRPr="00000000" w14:paraId="00000397">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36"/>
              <w:tblW w:w="88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27"/>
              <w:gridCol w:w="7196"/>
              <w:tblGridChange w:id="0">
                <w:tblGrid>
                  <w:gridCol w:w="1627"/>
                  <w:gridCol w:w="7196"/>
                </w:tblGrid>
              </w:tblGridChange>
            </w:tblGrid>
            <w:tr>
              <w:trPr>
                <w:cantSplit w:val="0"/>
                <w:tblHeader w:val="0"/>
              </w:trPr>
              <w:tc>
                <w:tcPr>
                  <w:shd w:fill="ffffff" w:val="clear"/>
                </w:tcPr>
                <w:p w:rsidR="00000000" w:rsidDel="00000000" w:rsidP="00000000" w:rsidRDefault="00000000" w:rsidRPr="00000000" w14:paraId="00000398">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ffffff" w:val="clear"/>
                </w:tcPr>
                <w:p w:rsidR="00000000" w:rsidDel="00000000" w:rsidP="00000000" w:rsidRDefault="00000000" w:rsidRPr="00000000" w14:paraId="00000399">
                  <w:pPr>
                    <w:tabs>
                      <w:tab w:val="left" w:leader="none" w:pos="90"/>
                    </w:tabs>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Организация досуговой деятельности в дошкольной организации</w:t>
                  </w:r>
                </w:p>
              </w:tc>
            </w:tr>
            <w:tr>
              <w:trPr>
                <w:cantSplit w:val="0"/>
                <w:tblHeader w:val="0"/>
              </w:trPr>
              <w:tc>
                <w:tcPr/>
                <w:p w:rsidR="00000000" w:rsidDel="00000000" w:rsidP="00000000" w:rsidRDefault="00000000" w:rsidRPr="00000000" w14:paraId="0000039A">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39B">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9C">
                  <w:pPr>
                    <w:tabs>
                      <w:tab w:val="left" w:leader="none" w:pos="90"/>
                    </w:tabs>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9D">
                  <w:pPr>
                    <w:widowControl w:val="0"/>
                    <w:tabs>
                      <w:tab w:val="left" w:leader="none" w:pos="90"/>
                    </w:tabs>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p w:rsidR="00000000" w:rsidDel="00000000" w:rsidP="00000000" w:rsidRDefault="00000000" w:rsidRPr="00000000" w14:paraId="0000039E">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39F">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Психолого-педагогические основы раннего развития и дошкольного образования, всего 26 академических кредитов</w:t>
                  </w:r>
                </w:p>
              </w:tc>
            </w:tr>
            <w:tr>
              <w:trPr>
                <w:cantSplit w:val="0"/>
                <w:tblHeader w:val="0"/>
              </w:trPr>
              <w:tc>
                <w:tcPr/>
                <w:p w:rsidR="00000000" w:rsidDel="00000000" w:rsidP="00000000" w:rsidRDefault="00000000" w:rsidRPr="00000000" w14:paraId="000003A0">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3A1">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blHeader w:val="0"/>
              </w:trPr>
              <w:tc>
                <w:tcPr/>
                <w:p w:rsidR="00000000" w:rsidDel="00000000" w:rsidP="00000000" w:rsidRDefault="00000000" w:rsidRPr="00000000" w14:paraId="000003A2">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3A3">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3A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для проектирования предметно-пространственной развивающей среды дошкольной организации: 4, 5</w:t>
                  </w:r>
                </w:p>
                <w:p w:rsidR="00000000" w:rsidDel="00000000" w:rsidP="00000000" w:rsidRDefault="00000000" w:rsidRPr="00000000" w14:paraId="000003A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для  организации и управления воспитательно-образовательным  процессом  в дошкольной организации: 7</w:t>
                  </w:r>
                </w:p>
                <w:p w:rsidR="00000000" w:rsidDel="00000000" w:rsidP="00000000" w:rsidRDefault="00000000" w:rsidRPr="00000000" w14:paraId="000003A6">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педагоги освоят методические подходы к организации различных видов деятельности в процессе досугового взаимодействия воспитанников со взрослыми и сверстниками как внутри, так и вне дошкольной организации в течение учебного года и в летний оздоровительный период</w:t>
                  </w:r>
                </w:p>
              </w:tc>
            </w:tr>
            <w:tr>
              <w:trPr>
                <w:cantSplit w:val="0"/>
                <w:tblHeader w:val="0"/>
              </w:trPr>
              <w:tc>
                <w:tcPr/>
                <w:p w:rsidR="00000000" w:rsidDel="00000000" w:rsidP="00000000" w:rsidRDefault="00000000" w:rsidRPr="00000000" w14:paraId="000003A7">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p w:rsidR="00000000" w:rsidDel="00000000" w:rsidP="00000000" w:rsidRDefault="00000000" w:rsidRPr="00000000" w14:paraId="000003A8">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педагоги, освоившие данный курс, смогут:</w:t>
                  </w:r>
                </w:p>
                <w:p w:rsidR="00000000" w:rsidDel="00000000" w:rsidP="00000000" w:rsidRDefault="00000000" w:rsidRPr="00000000" w14:paraId="000003A9">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использовать различные формы проведения досуга дошкольников для удовлетворения их познавательных интересов и развития творческих индивидуальных способностей; </w:t>
                  </w:r>
                </w:p>
                <w:p w:rsidR="00000000" w:rsidDel="00000000" w:rsidP="00000000" w:rsidRDefault="00000000" w:rsidRPr="00000000" w14:paraId="000003AA">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разработать план совместных с родителями мероприятий, направленных на физическое, творческое и познавательное развитие детей;</w:t>
                  </w:r>
                </w:p>
                <w:p w:rsidR="00000000" w:rsidDel="00000000" w:rsidP="00000000" w:rsidRDefault="00000000" w:rsidRPr="00000000" w14:paraId="000003AB">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организовать работу театрального кружка, изостудии, спортивной или туристической секции;</w:t>
                  </w:r>
                </w:p>
                <w:p w:rsidR="00000000" w:rsidDel="00000000" w:rsidP="00000000" w:rsidRDefault="00000000" w:rsidRPr="00000000" w14:paraId="000003AC">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tabs>
                      <w:tab w:val="left" w:leader="none" w:pos="90"/>
                    </w:tabs>
                    <w:spacing w:after="160" w:before="0" w:line="259"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разработать экскурсионный маршрут (в музей, на природу, на рабочее место родителей или производство, по достопримечательностям места проживания и др.)</w:t>
                  </w:r>
                </w:p>
              </w:tc>
            </w:tr>
          </w:tbl>
          <w:p w:rsidR="00000000" w:rsidDel="00000000" w:rsidP="00000000" w:rsidRDefault="00000000" w:rsidRPr="00000000" w14:paraId="000003AD">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37"/>
              <w:tblW w:w="88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27"/>
              <w:gridCol w:w="7196"/>
              <w:tblGridChange w:id="0">
                <w:tblGrid>
                  <w:gridCol w:w="1627"/>
                  <w:gridCol w:w="7196"/>
                </w:tblGrid>
              </w:tblGridChange>
            </w:tblGrid>
            <w:tr>
              <w:trPr>
                <w:cantSplit w:val="0"/>
                <w:tblHeader w:val="0"/>
              </w:trPr>
              <w:tc>
                <w:tcPr>
                  <w:shd w:fill="ffffff" w:val="clear"/>
                </w:tcPr>
                <w:p w:rsidR="00000000" w:rsidDel="00000000" w:rsidP="00000000" w:rsidRDefault="00000000" w:rsidRPr="00000000" w14:paraId="000003AE">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ffffff" w:val="clear"/>
                </w:tcPr>
                <w:p w:rsidR="00000000" w:rsidDel="00000000" w:rsidP="00000000" w:rsidRDefault="00000000" w:rsidRPr="00000000" w14:paraId="000003AF">
                  <w:pPr>
                    <w:tabs>
                      <w:tab w:val="left" w:leader="none" w:pos="90"/>
                    </w:tabs>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Основы нутрициологии</w:t>
                  </w:r>
                </w:p>
                <w:p w:rsidR="00000000" w:rsidDel="00000000" w:rsidP="00000000" w:rsidRDefault="00000000" w:rsidRPr="00000000" w14:paraId="000003B0">
                  <w:pPr>
                    <w:tabs>
                      <w:tab w:val="left" w:leader="none" w:pos="90"/>
                    </w:tabs>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3B1">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3B2">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B3">
                  <w:pPr>
                    <w:tabs>
                      <w:tab w:val="left" w:leader="none" w:pos="90"/>
                    </w:tabs>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B4">
                  <w:pPr>
                    <w:widowControl w:val="0"/>
                    <w:tabs>
                      <w:tab w:val="left" w:leader="none" w:pos="90"/>
                    </w:tabs>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p w:rsidR="00000000" w:rsidDel="00000000" w:rsidP="00000000" w:rsidRDefault="00000000" w:rsidRPr="00000000" w14:paraId="000003B5">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3B6">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Психолого-педагогические основы раннего развития и дошкольного образования, всего 26 академических кредитов</w:t>
                  </w:r>
                </w:p>
              </w:tc>
            </w:tr>
            <w:tr>
              <w:trPr>
                <w:cantSplit w:val="0"/>
                <w:tblHeader w:val="0"/>
              </w:trPr>
              <w:tc>
                <w:tcPr/>
                <w:p w:rsidR="00000000" w:rsidDel="00000000" w:rsidP="00000000" w:rsidRDefault="00000000" w:rsidRPr="00000000" w14:paraId="000003B7">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3B8">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blHeader w:val="0"/>
              </w:trPr>
              <w:tc>
                <w:tcPr/>
                <w:p w:rsidR="00000000" w:rsidDel="00000000" w:rsidP="00000000" w:rsidRDefault="00000000" w:rsidRPr="00000000" w14:paraId="000003B9">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3BA">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3BB">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для саморазвития личности педагога дошкольной организации: 11</w:t>
                  </w:r>
                </w:p>
                <w:p w:rsidR="00000000" w:rsidDel="00000000" w:rsidP="00000000" w:rsidRDefault="00000000" w:rsidRPr="00000000" w14:paraId="000003BC">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3BD">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педагоги освоят принципы здорового питания для развития компетенций по оказанию помощи в коррекции питания и режима приема пищи, повышении качества жизни  воспитанников дошкольной организации во избежание рисков неправильного питания и образа жизни в  детском саду и в домашних условиях</w:t>
                  </w:r>
                </w:p>
              </w:tc>
            </w:tr>
            <w:tr>
              <w:trPr>
                <w:cantSplit w:val="0"/>
                <w:tblHeader w:val="0"/>
              </w:trPr>
              <w:tc>
                <w:tcPr/>
                <w:p w:rsidR="00000000" w:rsidDel="00000000" w:rsidP="00000000" w:rsidRDefault="00000000" w:rsidRPr="00000000" w14:paraId="000003BE">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p w:rsidR="00000000" w:rsidDel="00000000" w:rsidP="00000000" w:rsidRDefault="00000000" w:rsidRPr="00000000" w14:paraId="000003BF">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педагоги, освоившие данный курс, смогут:</w:t>
                  </w:r>
                </w:p>
                <w:p w:rsidR="00000000" w:rsidDel="00000000" w:rsidP="00000000" w:rsidRDefault="00000000" w:rsidRPr="00000000" w14:paraId="000003C0">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анализировать меню детского сада для включения в рацион воспитанников незаменимых питательных веществ, витаминов, минералов;</w:t>
                  </w:r>
                </w:p>
                <w:p w:rsidR="00000000" w:rsidDel="00000000" w:rsidP="00000000" w:rsidRDefault="00000000" w:rsidRPr="00000000" w14:paraId="000003C1">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давать необходимые рекомендации родителям и педагогам по режиму питания и выбору диетического стола для детей с хроническими или сезонными заболеваниями;</w:t>
                  </w:r>
                </w:p>
                <w:p w:rsidR="00000000" w:rsidDel="00000000" w:rsidP="00000000" w:rsidRDefault="00000000" w:rsidRPr="00000000" w14:paraId="000003C2">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вести совместно с родителями и врачом-диетологом дневник питания ребенка;</w:t>
                  </w:r>
                </w:p>
                <w:p w:rsidR="00000000" w:rsidDel="00000000" w:rsidP="00000000" w:rsidRDefault="00000000" w:rsidRPr="00000000" w14:paraId="000003C3">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разработать для родителей чек-листы, инструкции, онлайн-курсы по формированию правильных привычек питания у детей; </w:t>
                  </w:r>
                </w:p>
                <w:p w:rsidR="00000000" w:rsidDel="00000000" w:rsidP="00000000" w:rsidRDefault="00000000" w:rsidRPr="00000000" w14:paraId="000003C4">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tabs>
                      <w:tab w:val="left" w:leader="none" w:pos="90"/>
                    </w:tabs>
                    <w:spacing w:after="160" w:before="0" w:line="259"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консультировать родителей по вопросам профилактики ожирения, правильности выбора и дозировки витаминов, соблюдения питьевого режима</w:t>
                  </w:r>
                </w:p>
              </w:tc>
            </w:tr>
          </w:tbl>
          <w:p w:rsidR="00000000" w:rsidDel="00000000" w:rsidP="00000000" w:rsidRDefault="00000000" w:rsidRPr="00000000" w14:paraId="000003C5">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38"/>
              <w:tblW w:w="88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27"/>
              <w:gridCol w:w="7196"/>
              <w:tblGridChange w:id="0">
                <w:tblGrid>
                  <w:gridCol w:w="1627"/>
                  <w:gridCol w:w="7196"/>
                </w:tblGrid>
              </w:tblGridChange>
            </w:tblGrid>
            <w:tr>
              <w:trPr>
                <w:cantSplit w:val="0"/>
                <w:tblHeader w:val="0"/>
              </w:trPr>
              <w:tc>
                <w:tcPr>
                  <w:shd w:fill="ffffff" w:val="clear"/>
                </w:tcPr>
                <w:p w:rsidR="00000000" w:rsidDel="00000000" w:rsidP="00000000" w:rsidRDefault="00000000" w:rsidRPr="00000000" w14:paraId="000003C6">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ffffff" w:val="clear"/>
                </w:tcPr>
                <w:p w:rsidR="00000000" w:rsidDel="00000000" w:rsidP="00000000" w:rsidRDefault="00000000" w:rsidRPr="00000000" w14:paraId="000003C7">
                  <w:pPr>
                    <w:tabs>
                      <w:tab w:val="left" w:leader="none" w:pos="90"/>
                    </w:tabs>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Основы геймификации</w:t>
                  </w:r>
                </w:p>
              </w:tc>
            </w:tr>
            <w:tr>
              <w:trPr>
                <w:cantSplit w:val="0"/>
                <w:tblHeader w:val="0"/>
              </w:trPr>
              <w:tc>
                <w:tcPr/>
                <w:p w:rsidR="00000000" w:rsidDel="00000000" w:rsidP="00000000" w:rsidRDefault="00000000" w:rsidRPr="00000000" w14:paraId="000003C8">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3C9">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CA">
                  <w:pPr>
                    <w:tabs>
                      <w:tab w:val="left" w:leader="none" w:pos="90"/>
                    </w:tabs>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CB">
                  <w:pPr>
                    <w:widowControl w:val="0"/>
                    <w:tabs>
                      <w:tab w:val="left" w:leader="none" w:pos="90"/>
                    </w:tabs>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p w:rsidR="00000000" w:rsidDel="00000000" w:rsidP="00000000" w:rsidRDefault="00000000" w:rsidRPr="00000000" w14:paraId="000003CC">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3CD">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Психолого-педагогические основы раннего развития и дошкольного образования, всего 26 академических кредитов</w:t>
                  </w:r>
                </w:p>
              </w:tc>
            </w:tr>
            <w:tr>
              <w:trPr>
                <w:cantSplit w:val="0"/>
                <w:tblHeader w:val="0"/>
              </w:trPr>
              <w:tc>
                <w:tcPr/>
                <w:p w:rsidR="00000000" w:rsidDel="00000000" w:rsidP="00000000" w:rsidRDefault="00000000" w:rsidRPr="00000000" w14:paraId="000003CE">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3CF">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blHeader w:val="0"/>
              </w:trPr>
              <w:tc>
                <w:tcPr/>
                <w:p w:rsidR="00000000" w:rsidDel="00000000" w:rsidP="00000000" w:rsidRDefault="00000000" w:rsidRPr="00000000" w14:paraId="000003D0">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3D1">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3D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по педагогике и психологии раннего и дошкольного возраста: 3</w:t>
                  </w:r>
                </w:p>
                <w:p w:rsidR="00000000" w:rsidDel="00000000" w:rsidP="00000000" w:rsidRDefault="00000000" w:rsidRPr="00000000" w14:paraId="000003D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компетенцийдля проектирования предметно-пространственной развивающей среды дошкольной организации:4</w:t>
                  </w:r>
                </w:p>
                <w:p w:rsidR="00000000" w:rsidDel="00000000" w:rsidP="00000000" w:rsidRDefault="00000000" w:rsidRPr="00000000" w14:paraId="000003D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для организации и управления воспитательно-образовательным  процессом  в дошкольной организации: 7</w:t>
                  </w:r>
                </w:p>
                <w:p w:rsidR="00000000" w:rsidDel="00000000" w:rsidP="00000000" w:rsidRDefault="00000000" w:rsidRPr="00000000" w14:paraId="000003D5">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педагоги  освоят нетрадиционные методы, приёмы и технологии активизации игровой и познавательной деятельности детей на этапе предшкольной подготовки  с помощью  интерактивных форм организации деятельности, информационно-коммуникационных и мультимедийных ресурсов</w:t>
                  </w:r>
                </w:p>
              </w:tc>
            </w:tr>
            <w:tr>
              <w:trPr>
                <w:cantSplit w:val="0"/>
                <w:tblHeader w:val="0"/>
              </w:trPr>
              <w:tc>
                <w:tcPr/>
                <w:p w:rsidR="00000000" w:rsidDel="00000000" w:rsidP="00000000" w:rsidRDefault="00000000" w:rsidRPr="00000000" w14:paraId="000003D6">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p w:rsidR="00000000" w:rsidDel="00000000" w:rsidP="00000000" w:rsidRDefault="00000000" w:rsidRPr="00000000" w14:paraId="000003D7">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педагоги, освоившие данный курс, смогут:</w:t>
                  </w:r>
                </w:p>
                <w:p w:rsidR="00000000" w:rsidDel="00000000" w:rsidP="00000000" w:rsidRDefault="00000000" w:rsidRPr="00000000" w14:paraId="000003D8">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использовать приемы геймификации для обучения дошкольников;</w:t>
                  </w:r>
                </w:p>
                <w:p w:rsidR="00000000" w:rsidDel="00000000" w:rsidP="00000000" w:rsidRDefault="00000000" w:rsidRPr="00000000" w14:paraId="000003D9">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провести структурирование процесса геймификации в обучении дошкольников (система начисления баллов, уровень достижений);</w:t>
                  </w:r>
                </w:p>
                <w:p w:rsidR="00000000" w:rsidDel="00000000" w:rsidP="00000000" w:rsidRDefault="00000000" w:rsidRPr="00000000" w14:paraId="000003DA">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организовать веб-квест для повышения познавательной активности ребенка при изучении сквозной темы;</w:t>
                  </w:r>
                </w:p>
                <w:p w:rsidR="00000000" w:rsidDel="00000000" w:rsidP="00000000" w:rsidRDefault="00000000" w:rsidRPr="00000000" w14:paraId="000003DB">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разработать электронный методические ресурсы по сопровождению игры с элементами геймификации (инструкция, маршрутный лист)</w:t>
                  </w:r>
                </w:p>
                <w:p w:rsidR="00000000" w:rsidDel="00000000" w:rsidP="00000000" w:rsidRDefault="00000000" w:rsidRPr="00000000" w14:paraId="000003DC">
                  <w:pPr>
                    <w:tabs>
                      <w:tab w:val="left" w:leader="none" w:pos="90"/>
                    </w:tabs>
                    <w:spacing w:after="120" w:line="240" w:lineRule="auto"/>
                    <w:ind w:left="360" w:firstLine="0"/>
                    <w:jc w:val="both"/>
                    <w:rPr>
                      <w:rFonts w:ascii="Times New Roman" w:cs="Times New Roman" w:eastAsia="Times New Roman" w:hAnsi="Times New Roman"/>
                      <w:sz w:val="28"/>
                      <w:szCs w:val="28"/>
                    </w:rPr>
                  </w:pPr>
                  <w:r w:rsidDel="00000000" w:rsidR="00000000" w:rsidRPr="00000000">
                    <w:rPr>
                      <w:rtl w:val="0"/>
                    </w:rPr>
                  </w:r>
                </w:p>
              </w:tc>
            </w:tr>
          </w:tbl>
          <w:p w:rsidR="00000000" w:rsidDel="00000000" w:rsidP="00000000" w:rsidRDefault="00000000" w:rsidRPr="00000000" w14:paraId="000003DD">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39"/>
              <w:tblW w:w="8824.0" w:type="dxa"/>
              <w:jc w:val="left"/>
              <w:tblBorders>
                <w:top w:color="000000" w:space="0" w:sz="6" w:val="single"/>
                <w:left w:color="000000" w:space="0" w:sz="6" w:val="single"/>
                <w:bottom w:color="000000" w:space="0" w:sz="6" w:val="single"/>
                <w:right w:color="000000" w:space="0" w:sz="6" w:val="single"/>
              </w:tblBorders>
              <w:tblLayout w:type="fixed"/>
              <w:tblLook w:val="0400"/>
            </w:tblPr>
            <w:tblGrid>
              <w:gridCol w:w="8824"/>
              <w:tblGridChange w:id="0">
                <w:tblGrid>
                  <w:gridCol w:w="8824"/>
                </w:tblGrid>
              </w:tblGridChange>
            </w:tblGrid>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3DE">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Проектирование пространства детской реализации, 20 академических кредитов</w:t>
                  </w: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3DF">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Содержание модуля направлено на  изучение: современных подходов  к  проектированию образовательной  среды  дошкольной организации как социокультурного пространства для поддержки ребенка в его взаимодействии в окружающим миром; функций предметно-пространственной развивающей среды (развивающая, инклюзивная, и др.); компонентов предметно-пространственной развивающей среды (предметное содержание, его пространственную организацию и их изменения во времени);  интересов, предпочтений  и потребностей воспитанников, родителей и педагогов при проектировании экологичной образовательной среды.</w:t>
                  </w:r>
                </w:p>
              </w:tc>
            </w:tr>
          </w:tbl>
          <w:p w:rsidR="00000000" w:rsidDel="00000000" w:rsidP="00000000" w:rsidRDefault="00000000" w:rsidRPr="00000000" w14:paraId="000003E0">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40"/>
              <w:tblW w:w="88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17"/>
              <w:gridCol w:w="7106"/>
              <w:tblGridChange w:id="0">
                <w:tblGrid>
                  <w:gridCol w:w="1717"/>
                  <w:gridCol w:w="7106"/>
                </w:tblGrid>
              </w:tblGridChange>
            </w:tblGrid>
            <w:tr>
              <w:trPr>
                <w:cantSplit w:val="0"/>
                <w:tblHeader w:val="0"/>
              </w:trPr>
              <w:tc>
                <w:tcPr>
                  <w:shd w:fill="ffffff" w:val="clear"/>
                </w:tcPr>
                <w:p w:rsidR="00000000" w:rsidDel="00000000" w:rsidP="00000000" w:rsidRDefault="00000000" w:rsidRPr="00000000" w14:paraId="000003E1">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ffffff" w:val="clear"/>
                </w:tcPr>
                <w:p w:rsidR="00000000" w:rsidDel="00000000" w:rsidP="00000000" w:rsidRDefault="00000000" w:rsidRPr="00000000" w14:paraId="000003E2">
                  <w:pPr>
                    <w:tabs>
                      <w:tab w:val="left" w:leader="none" w:pos="90"/>
                    </w:tabs>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Дизайн развивающей среды дошкольной организации</w:t>
                  </w:r>
                </w:p>
              </w:tc>
            </w:tr>
            <w:tr>
              <w:trPr>
                <w:cantSplit w:val="0"/>
                <w:tblHeader w:val="0"/>
              </w:trPr>
              <w:tc>
                <w:tcPr/>
                <w:p w:rsidR="00000000" w:rsidDel="00000000" w:rsidP="00000000" w:rsidRDefault="00000000" w:rsidRPr="00000000" w14:paraId="000003E3">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3E4">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Вузовский компонент</w:t>
                  </w:r>
                </w:p>
              </w:tc>
            </w:tr>
            <w:tr>
              <w:trPr>
                <w:cantSplit w:val="0"/>
                <w:tblHeader w:val="0"/>
              </w:trPr>
              <w:tc>
                <w:tcPr/>
                <w:p w:rsidR="00000000" w:rsidDel="00000000" w:rsidP="00000000" w:rsidRDefault="00000000" w:rsidRPr="00000000" w14:paraId="000003E5">
                  <w:pPr>
                    <w:tabs>
                      <w:tab w:val="left" w:leader="none" w:pos="90"/>
                    </w:tabs>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3E6">
                  <w:pPr>
                    <w:widowControl w:val="0"/>
                    <w:tabs>
                      <w:tab w:val="left" w:leader="none" w:pos="90"/>
                    </w:tabs>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p w:rsidR="00000000" w:rsidDel="00000000" w:rsidP="00000000" w:rsidRDefault="00000000" w:rsidRPr="00000000" w14:paraId="000003E7">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3E8">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Проектирование пространства детской реализации, 20 академических кредитов</w:t>
                  </w:r>
                </w:p>
              </w:tc>
            </w:tr>
            <w:tr>
              <w:trPr>
                <w:cantSplit w:val="0"/>
                <w:tblHeader w:val="0"/>
              </w:trPr>
              <w:tc>
                <w:tcPr/>
                <w:p w:rsidR="00000000" w:rsidDel="00000000" w:rsidP="00000000" w:rsidRDefault="00000000" w:rsidRPr="00000000" w14:paraId="000003E9">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3EA">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blHeader w:val="0"/>
              </w:trPr>
              <w:tc>
                <w:tcPr/>
                <w:p w:rsidR="00000000" w:rsidDel="00000000" w:rsidP="00000000" w:rsidRDefault="00000000" w:rsidRPr="00000000" w14:paraId="000003EB">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3EC">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3E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компетенцийдля проектирования предметно-пространственной развивающей среды:4</w:t>
                  </w:r>
                </w:p>
                <w:p w:rsidR="00000000" w:rsidDel="00000000" w:rsidP="00000000" w:rsidRDefault="00000000" w:rsidRPr="00000000" w14:paraId="000003E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компетенцийдля исследований и оценки качества дошкольного образования: 9</w:t>
                  </w:r>
                </w:p>
                <w:p w:rsidR="00000000" w:rsidDel="00000000" w:rsidP="00000000" w:rsidRDefault="00000000" w:rsidRPr="00000000" w14:paraId="000003EF">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ходе данного курса будущие педагоги изучают функции предметно-пространственной развивающей среды в дошкольной организации. Они узнают о нормативных требованиях, связанных, например, с санитарно-гигиеническими или эпидемиологическими условиями. Они также учатся проектировать игровые пространства с учетом возраста и вида деятельности и безбарьерные игровые пространства в сотрудничестве с детьми и родителями.</w:t>
                  </w:r>
                </w:p>
              </w:tc>
            </w:tr>
            <w:tr>
              <w:trPr>
                <w:cantSplit w:val="0"/>
                <w:trHeight w:val="1097" w:hRule="atLeast"/>
                <w:tblHeader w:val="0"/>
              </w:trPr>
              <w:tc>
                <w:tcPr>
                  <w:tcBorders>
                    <w:bottom w:color="000000" w:space="0" w:sz="4" w:val="single"/>
                  </w:tcBorders>
                </w:tcPr>
                <w:p w:rsidR="00000000" w:rsidDel="00000000" w:rsidP="00000000" w:rsidRDefault="00000000" w:rsidRPr="00000000" w14:paraId="000003F0">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tcBorders>
                    <w:bottom w:color="000000" w:space="0" w:sz="4" w:val="single"/>
                  </w:tcBorders>
                </w:tcPr>
                <w:p w:rsidR="00000000" w:rsidDel="00000000" w:rsidP="00000000" w:rsidRDefault="00000000" w:rsidRPr="00000000" w14:paraId="000003F1">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педагоги, освоившие данный курс, смогут:</w:t>
                  </w:r>
                </w:p>
                <w:p w:rsidR="00000000" w:rsidDel="00000000" w:rsidP="00000000" w:rsidRDefault="00000000" w:rsidRPr="00000000" w14:paraId="000003F2">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определять функции предметно-пространственной развивающей среды дошкольной организации; </w:t>
                  </w:r>
                </w:p>
                <w:p w:rsidR="00000000" w:rsidDel="00000000" w:rsidP="00000000" w:rsidRDefault="00000000" w:rsidRPr="00000000" w14:paraId="000003F3">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соблюдать санитарно-эпидемиологические требования к условиям воспитания и обучения дошкольной организации;</w:t>
                  </w:r>
                </w:p>
                <w:p w:rsidR="00000000" w:rsidDel="00000000" w:rsidP="00000000" w:rsidRDefault="00000000" w:rsidRPr="00000000" w14:paraId="000003F4">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осуществлять зонирование игрового пространства с учетом возраста и образовательных потребностей воспитанников;</w:t>
                  </w:r>
                </w:p>
                <w:p w:rsidR="00000000" w:rsidDel="00000000" w:rsidP="00000000" w:rsidRDefault="00000000" w:rsidRPr="00000000" w14:paraId="000003F5">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создавать экологическую развивающую безбарьерную среду для самореализации ребенка в различных видах деятельности;</w:t>
                  </w:r>
                </w:p>
                <w:p w:rsidR="00000000" w:rsidDel="00000000" w:rsidP="00000000" w:rsidRDefault="00000000" w:rsidRPr="00000000" w14:paraId="000003F6">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привлекать детей и родителей к созданию пространства для народных подвижных, театрализованных и др.видов игр</w:t>
                  </w:r>
                </w:p>
              </w:tc>
            </w:tr>
            <w:tr>
              <w:trPr>
                <w:cantSplit w:val="0"/>
                <w:trHeight w:val="449" w:hRule="atLeast"/>
                <w:tblHeader w:val="0"/>
              </w:trPr>
              <w:tc>
                <w:tcPr>
                  <w:gridSpan w:val="2"/>
                  <w:tcBorders>
                    <w:bottom w:color="000000" w:space="0" w:sz="4" w:val="single"/>
                  </w:tcBorders>
                </w:tcPr>
                <w:p w:rsidR="00000000" w:rsidDel="00000000" w:rsidP="00000000" w:rsidRDefault="00000000" w:rsidRPr="00000000" w14:paraId="000003F7">
                  <w:pPr>
                    <w:tabs>
                      <w:tab w:val="left" w:leader="none" w:pos="90"/>
                    </w:tabs>
                    <w:spacing w:after="120" w:line="240" w:lineRule="auto"/>
                    <w:jc w:val="both"/>
                    <w:rPr>
                      <w:rFonts w:ascii="Times New Roman" w:cs="Times New Roman" w:eastAsia="Times New Roman" w:hAnsi="Times New Roman"/>
                      <w:sz w:val="28"/>
                      <w:szCs w:val="28"/>
                      <w:u w:val="single"/>
                    </w:rPr>
                  </w:pPr>
                  <w:r w:rsidDel="00000000" w:rsidR="00000000" w:rsidRPr="00000000">
                    <w:rPr>
                      <w:rtl w:val="0"/>
                    </w:rPr>
                  </w:r>
                </w:p>
              </w:tc>
            </w:tr>
            <w:tr>
              <w:trPr>
                <w:cantSplit w:val="0"/>
                <w:tblHeader w:val="0"/>
              </w:trPr>
              <w:tc>
                <w:tcPr>
                  <w:shd w:fill="ffffff" w:val="clear"/>
                </w:tcPr>
                <w:p w:rsidR="00000000" w:rsidDel="00000000" w:rsidP="00000000" w:rsidRDefault="00000000" w:rsidRPr="00000000" w14:paraId="000003F9">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ffffff" w:val="clear"/>
                </w:tcPr>
                <w:p w:rsidR="00000000" w:rsidDel="00000000" w:rsidP="00000000" w:rsidRDefault="00000000" w:rsidRPr="00000000" w14:paraId="000003FA">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Социальное партнерство дошкольной организации и семьи</w:t>
                  </w:r>
                  <w:r w:rsidDel="00000000" w:rsidR="00000000" w:rsidRPr="00000000">
                    <w:rPr>
                      <w:rtl w:val="0"/>
                    </w:rPr>
                  </w:r>
                </w:p>
              </w:tc>
            </w:tr>
            <w:tr>
              <w:trPr>
                <w:cantSplit w:val="0"/>
                <w:tblHeader w:val="0"/>
              </w:trPr>
              <w:tc>
                <w:tcPr/>
                <w:p w:rsidR="00000000" w:rsidDel="00000000" w:rsidP="00000000" w:rsidRDefault="00000000" w:rsidRPr="00000000" w14:paraId="000003FB">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3FC">
                  <w:pPr>
                    <w:tabs>
                      <w:tab w:val="left" w:leader="none" w:pos="90"/>
                    </w:tabs>
                    <w:spacing w:after="120" w:line="240" w:lineRule="auto"/>
                    <w:jc w:val="both"/>
                    <w:rPr>
                      <w:rFonts w:ascii="Times New Roman" w:cs="Times New Roman" w:eastAsia="Times New Roman" w:hAnsi="Times New Roman"/>
                      <w:b w:val="1"/>
                      <w:color w:val="002060"/>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Вузовский компонент</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FD">
                  <w:pPr>
                    <w:tabs>
                      <w:tab w:val="left" w:leader="none" w:pos="90"/>
                    </w:tabs>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FE">
                  <w:pPr>
                    <w:widowControl w:val="0"/>
                    <w:tabs>
                      <w:tab w:val="left" w:leader="none" w:pos="90"/>
                    </w:tabs>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p w:rsidR="00000000" w:rsidDel="00000000" w:rsidP="00000000" w:rsidRDefault="00000000" w:rsidRPr="00000000" w14:paraId="000003FF">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400">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Проектирование пространства детской реализации, 20 академических кредитов</w:t>
                  </w:r>
                </w:p>
              </w:tc>
            </w:tr>
            <w:tr>
              <w:trPr>
                <w:cantSplit w:val="0"/>
                <w:tblHeader w:val="0"/>
              </w:trPr>
              <w:tc>
                <w:tcPr/>
                <w:p w:rsidR="00000000" w:rsidDel="00000000" w:rsidP="00000000" w:rsidRDefault="00000000" w:rsidRPr="00000000" w14:paraId="00000401">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402">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blHeader w:val="0"/>
              </w:trPr>
              <w:tc>
                <w:tcPr/>
                <w:p w:rsidR="00000000" w:rsidDel="00000000" w:rsidP="00000000" w:rsidRDefault="00000000" w:rsidRPr="00000000" w14:paraId="00000403">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404">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40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компетенцийдля проектирования предметно-пространственной развивающей среды дошкольной организации:5</w:t>
                  </w:r>
                </w:p>
                <w:p w:rsidR="00000000" w:rsidDel="00000000" w:rsidP="00000000" w:rsidRDefault="00000000" w:rsidRPr="00000000" w14:paraId="0000040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компетенцийдля исследований и оценки качества дошкольного образования: 9</w:t>
                  </w:r>
                </w:p>
                <w:p w:rsidR="00000000" w:rsidDel="00000000" w:rsidP="00000000" w:rsidRDefault="00000000" w:rsidRPr="00000000" w14:paraId="00000407">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педагоги освоят компетенции для разработки различных траекторий взаимодействия дошкольной организации  с различными типами семей воспитанников  и  использованию инновационных форм сопровождения семьи, в том числе и с детьми с особыми образовательными потребностями, на основе уважения, доверия и равенства</w:t>
                  </w:r>
                </w:p>
              </w:tc>
            </w:tr>
            <w:tr>
              <w:trPr>
                <w:cantSplit w:val="0"/>
                <w:tblHeader w:val="0"/>
              </w:trPr>
              <w:tc>
                <w:tcPr/>
                <w:p w:rsidR="00000000" w:rsidDel="00000000" w:rsidP="00000000" w:rsidRDefault="00000000" w:rsidRPr="00000000" w14:paraId="00000408">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p w:rsidR="00000000" w:rsidDel="00000000" w:rsidP="00000000" w:rsidRDefault="00000000" w:rsidRPr="00000000" w14:paraId="00000409">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педагоги, освоившие данный курс, смогут:</w:t>
                  </w:r>
                </w:p>
                <w:p w:rsidR="00000000" w:rsidDel="00000000" w:rsidP="00000000" w:rsidRDefault="00000000" w:rsidRPr="00000000" w14:paraId="0000040A">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Объяснять и обсуждать с родителями информацию о содержании и результатах развития, воспитания и обучения ребенка для поддержания политики открытости дошкольной организации во взаимодействии с семьей;</w:t>
                  </w:r>
                </w:p>
                <w:p w:rsidR="00000000" w:rsidDel="00000000" w:rsidP="00000000" w:rsidRDefault="00000000" w:rsidRPr="00000000" w14:paraId="0000040B">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разрабатывать совместно с родителями индивидуальный план развития ребенка</w:t>
                  </w:r>
                </w:p>
                <w:p w:rsidR="00000000" w:rsidDel="00000000" w:rsidP="00000000" w:rsidRDefault="00000000" w:rsidRPr="00000000" w14:paraId="0000040C">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анализировать с родителями вопросы, вызывающие озабоченность, и проблемы, связанные с благополучием ребенка;</w:t>
                  </w:r>
                </w:p>
                <w:p w:rsidR="00000000" w:rsidDel="00000000" w:rsidP="00000000" w:rsidRDefault="00000000" w:rsidRPr="00000000" w14:paraId="0000040D">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планировать вариативные формы взаимодействия с семьями воспитанников (проекты, экскурсии на рабочее место родителей, организация спартакиады, концерта, спектакля с участием родителей и др.);</w:t>
                  </w:r>
                </w:p>
                <w:p w:rsidR="00000000" w:rsidDel="00000000" w:rsidP="00000000" w:rsidRDefault="00000000" w:rsidRPr="00000000" w14:paraId="0000040E">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соблюдать при взаимодействия с родителями воспитанников этические нормы</w:t>
                  </w:r>
                  <w:r w:rsidDel="00000000" w:rsidR="00000000" w:rsidRPr="00000000">
                    <w:rPr>
                      <w:rtl w:val="0"/>
                    </w:rPr>
                  </w:r>
                </w:p>
              </w:tc>
            </w:tr>
          </w:tbl>
          <w:p w:rsidR="00000000" w:rsidDel="00000000" w:rsidP="00000000" w:rsidRDefault="00000000" w:rsidRPr="00000000" w14:paraId="0000040F">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41"/>
              <w:tblW w:w="88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17"/>
              <w:gridCol w:w="7106"/>
              <w:tblGridChange w:id="0">
                <w:tblGrid>
                  <w:gridCol w:w="1717"/>
                  <w:gridCol w:w="7106"/>
                </w:tblGrid>
              </w:tblGridChange>
            </w:tblGrid>
            <w:tr>
              <w:trPr>
                <w:cantSplit w:val="0"/>
                <w:tblHeader w:val="0"/>
              </w:trPr>
              <w:tc>
                <w:tcPr>
                  <w:shd w:fill="ffffff" w:val="clear"/>
                </w:tcPr>
                <w:p w:rsidR="00000000" w:rsidDel="00000000" w:rsidP="00000000" w:rsidRDefault="00000000" w:rsidRPr="00000000" w14:paraId="00000410">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ffffff" w:val="clear"/>
                </w:tcPr>
                <w:p w:rsidR="00000000" w:rsidDel="00000000" w:rsidP="00000000" w:rsidRDefault="00000000" w:rsidRPr="00000000" w14:paraId="00000411">
                  <w:pPr>
                    <w:tabs>
                      <w:tab w:val="left" w:leader="none" w:pos="90"/>
                    </w:tabs>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Цифровизация детства с основами кибербезопасности дошкольника</w:t>
                  </w:r>
                </w:p>
              </w:tc>
            </w:tr>
            <w:tr>
              <w:trPr>
                <w:cantSplit w:val="0"/>
                <w:tblHeader w:val="0"/>
              </w:trPr>
              <w:tc>
                <w:tcPr/>
                <w:p w:rsidR="00000000" w:rsidDel="00000000" w:rsidP="00000000" w:rsidRDefault="00000000" w:rsidRPr="00000000" w14:paraId="00000412">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413">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14">
                  <w:pPr>
                    <w:tabs>
                      <w:tab w:val="left" w:leader="none" w:pos="90"/>
                    </w:tabs>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15">
                  <w:pPr>
                    <w:widowControl w:val="0"/>
                    <w:tabs>
                      <w:tab w:val="left" w:leader="none" w:pos="90"/>
                    </w:tabs>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p w:rsidR="00000000" w:rsidDel="00000000" w:rsidP="00000000" w:rsidRDefault="00000000" w:rsidRPr="00000000" w14:paraId="00000416">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417">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Проектирование пространства детской реализации, 20 академических кредитов</w:t>
                  </w:r>
                </w:p>
              </w:tc>
            </w:tr>
            <w:tr>
              <w:trPr>
                <w:cantSplit w:val="0"/>
                <w:tblHeader w:val="0"/>
              </w:trPr>
              <w:tc>
                <w:tcPr/>
                <w:p w:rsidR="00000000" w:rsidDel="00000000" w:rsidP="00000000" w:rsidRDefault="00000000" w:rsidRPr="00000000" w14:paraId="00000418">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419">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blHeader w:val="0"/>
              </w:trPr>
              <w:tc>
                <w:tcPr/>
                <w:p w:rsidR="00000000" w:rsidDel="00000000" w:rsidP="00000000" w:rsidRDefault="00000000" w:rsidRPr="00000000" w14:paraId="0000041A">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41B">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41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по педагогике и психологии раннего и дошкольного возраста: 1</w:t>
                  </w:r>
                </w:p>
                <w:p w:rsidR="00000000" w:rsidDel="00000000" w:rsidP="00000000" w:rsidRDefault="00000000" w:rsidRPr="00000000" w14:paraId="0000041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компетенцийдля проектирования предметно-пространственной развивающей среды дошкольной организации:5</w:t>
                  </w:r>
                </w:p>
                <w:p w:rsidR="00000000" w:rsidDel="00000000" w:rsidP="00000000" w:rsidRDefault="00000000" w:rsidRPr="00000000" w14:paraId="0000041E">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педагоги  освоят навыки практической реализации идей для формирования информационной культуры современных дошкольников в образовательном пространстве дошкольной организации и семьи с учетом безопасности жизнедеятельности ребенка</w:t>
                  </w:r>
                </w:p>
              </w:tc>
            </w:tr>
            <w:tr>
              <w:trPr>
                <w:cantSplit w:val="0"/>
                <w:tblHeader w:val="0"/>
              </w:trPr>
              <w:tc>
                <w:tcPr/>
                <w:p w:rsidR="00000000" w:rsidDel="00000000" w:rsidP="00000000" w:rsidRDefault="00000000" w:rsidRPr="00000000" w14:paraId="0000041F">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p w:rsidR="00000000" w:rsidDel="00000000" w:rsidP="00000000" w:rsidRDefault="00000000" w:rsidRPr="00000000" w14:paraId="00000420">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педагоги, освоившие данный курс, смогут:</w:t>
                  </w:r>
                </w:p>
                <w:p w:rsidR="00000000" w:rsidDel="00000000" w:rsidP="00000000" w:rsidRDefault="00000000" w:rsidRPr="00000000" w14:paraId="00000421">
                  <w:pPr>
                    <w:keepNext w:val="0"/>
                    <w:keepLines w:val="0"/>
                    <w:pageBreakBefore w:val="0"/>
                    <w:widowControl w:val="1"/>
                    <w:numPr>
                      <w:ilvl w:val="0"/>
                      <w:numId w:val="44"/>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выбирать и использовать эффективные и безопасные ИКТ, медиа- и Интернет-ресурсы для развития и обучения дошкольников;</w:t>
                  </w:r>
                </w:p>
                <w:p w:rsidR="00000000" w:rsidDel="00000000" w:rsidP="00000000" w:rsidRDefault="00000000" w:rsidRPr="00000000" w14:paraId="00000422">
                  <w:pPr>
                    <w:keepNext w:val="0"/>
                    <w:keepLines w:val="0"/>
                    <w:pageBreakBefore w:val="0"/>
                    <w:widowControl w:val="1"/>
                    <w:numPr>
                      <w:ilvl w:val="0"/>
                      <w:numId w:val="44"/>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проводить консультации с родителями по правильному использованию развивающего потенциала компьютерных игр и для предотвращения рисков для ребенка в киберпространстве (кибербуллинг, агрессия, Интернет-зависимость, просмотр не соответствующего возрасту контента, ухудшение здоровья, контакт с незнакомцами и др.);</w:t>
                  </w:r>
                </w:p>
                <w:p w:rsidR="00000000" w:rsidDel="00000000" w:rsidP="00000000" w:rsidRDefault="00000000" w:rsidRPr="00000000" w14:paraId="00000423">
                  <w:pPr>
                    <w:keepNext w:val="0"/>
                    <w:keepLines w:val="0"/>
                    <w:pageBreakBefore w:val="0"/>
                    <w:widowControl w:val="1"/>
                    <w:numPr>
                      <w:ilvl w:val="0"/>
                      <w:numId w:val="44"/>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разработать совместно с родителями и детьми Правила использования компьютеров и гаджетов в детском саду и дома</w:t>
                  </w:r>
                </w:p>
              </w:tc>
            </w:tr>
          </w:tbl>
          <w:p w:rsidR="00000000" w:rsidDel="00000000" w:rsidP="00000000" w:rsidRDefault="00000000" w:rsidRPr="00000000" w14:paraId="00000424">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42"/>
              <w:tblW w:w="88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17"/>
              <w:gridCol w:w="7106"/>
              <w:tblGridChange w:id="0">
                <w:tblGrid>
                  <w:gridCol w:w="1717"/>
                  <w:gridCol w:w="7106"/>
                </w:tblGrid>
              </w:tblGridChange>
            </w:tblGrid>
            <w:tr>
              <w:trPr>
                <w:cantSplit w:val="0"/>
                <w:tblHeader w:val="0"/>
              </w:trPr>
              <w:tc>
                <w:tcPr>
                  <w:shd w:fill="ffffff" w:val="clear"/>
                </w:tcPr>
                <w:p w:rsidR="00000000" w:rsidDel="00000000" w:rsidP="00000000" w:rsidRDefault="00000000" w:rsidRPr="00000000" w14:paraId="00000425">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ffffff" w:val="clear"/>
                </w:tcPr>
                <w:p w:rsidR="00000000" w:rsidDel="00000000" w:rsidP="00000000" w:rsidRDefault="00000000" w:rsidRPr="00000000" w14:paraId="00000426">
                  <w:pPr>
                    <w:tabs>
                      <w:tab w:val="left" w:leader="none" w:pos="90"/>
                    </w:tabs>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Поддержка инициативы дошкольника</w:t>
                  </w:r>
                </w:p>
                <w:p w:rsidR="00000000" w:rsidDel="00000000" w:rsidP="00000000" w:rsidRDefault="00000000" w:rsidRPr="00000000" w14:paraId="00000427">
                  <w:pPr>
                    <w:tabs>
                      <w:tab w:val="left" w:leader="none" w:pos="90"/>
                    </w:tabs>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428">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429">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2A">
                  <w:pPr>
                    <w:tabs>
                      <w:tab w:val="left" w:leader="none" w:pos="90"/>
                    </w:tabs>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2B">
                  <w:pPr>
                    <w:widowControl w:val="0"/>
                    <w:tabs>
                      <w:tab w:val="left" w:leader="none" w:pos="90"/>
                    </w:tabs>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p w:rsidR="00000000" w:rsidDel="00000000" w:rsidP="00000000" w:rsidRDefault="00000000" w:rsidRPr="00000000" w14:paraId="0000042C">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42D">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Проектирование пространства детской реализации, 20 академических кредитов</w:t>
                  </w:r>
                </w:p>
              </w:tc>
            </w:tr>
            <w:tr>
              <w:trPr>
                <w:cantSplit w:val="0"/>
                <w:tblHeader w:val="0"/>
              </w:trPr>
              <w:tc>
                <w:tcPr/>
                <w:p w:rsidR="00000000" w:rsidDel="00000000" w:rsidP="00000000" w:rsidRDefault="00000000" w:rsidRPr="00000000" w14:paraId="0000042E">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42F">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blHeader w:val="0"/>
              </w:trPr>
              <w:tc>
                <w:tcPr/>
                <w:p w:rsidR="00000000" w:rsidDel="00000000" w:rsidP="00000000" w:rsidRDefault="00000000" w:rsidRPr="00000000" w14:paraId="00000430">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431">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43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по педагогике и психологии раннего и дошкольного возраста: 2, 3</w:t>
                  </w:r>
                </w:p>
                <w:p w:rsidR="00000000" w:rsidDel="00000000" w:rsidP="00000000" w:rsidRDefault="00000000" w:rsidRPr="00000000" w14:paraId="0000043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для организации и управления воспитательно-образовательным процессом в дошкольной организации:7</w:t>
                  </w:r>
                </w:p>
                <w:p w:rsidR="00000000" w:rsidDel="00000000" w:rsidP="00000000" w:rsidRDefault="00000000" w:rsidRPr="00000000" w14:paraId="00000434">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Курс сформирует у будущих педагогов компетенции, направленные на поддержку детской инициативы в игре, самостоятельного выбора ребенком вида деятельности,  развитие чувства собственного достоинства (здорового самолюбия) у воспитанника</w:t>
                  </w:r>
                </w:p>
              </w:tc>
            </w:tr>
            <w:tr>
              <w:trPr>
                <w:cantSplit w:val="0"/>
                <w:tblHeader w:val="0"/>
              </w:trPr>
              <w:tc>
                <w:tcPr/>
                <w:p w:rsidR="00000000" w:rsidDel="00000000" w:rsidP="00000000" w:rsidRDefault="00000000" w:rsidRPr="00000000" w14:paraId="00000435">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p w:rsidR="00000000" w:rsidDel="00000000" w:rsidP="00000000" w:rsidRDefault="00000000" w:rsidRPr="00000000" w14:paraId="00000436">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педагоги, освоившие данный курс, смогут:</w:t>
                  </w:r>
                </w:p>
                <w:p w:rsidR="00000000" w:rsidDel="00000000" w:rsidP="00000000" w:rsidRDefault="00000000" w:rsidRPr="00000000" w14:paraId="00000437">
                  <w:pPr>
                    <w:keepNext w:val="0"/>
                    <w:keepLines w:val="0"/>
                    <w:pageBreakBefore w:val="0"/>
                    <w:widowControl w:val="1"/>
                    <w:numPr>
                      <w:ilvl w:val="0"/>
                      <w:numId w:val="45"/>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поощрять самостоятельность и независимость детей, одновременно придавая им уверенность в том, что в случае необходимости они всегда получат поддержку и помощь;</w:t>
                  </w:r>
                </w:p>
                <w:p w:rsidR="00000000" w:rsidDel="00000000" w:rsidP="00000000" w:rsidRDefault="00000000" w:rsidRPr="00000000" w14:paraId="00000438">
                  <w:pPr>
                    <w:keepNext w:val="0"/>
                    <w:keepLines w:val="0"/>
                    <w:pageBreakBefore w:val="0"/>
                    <w:widowControl w:val="1"/>
                    <w:numPr>
                      <w:ilvl w:val="0"/>
                      <w:numId w:val="45"/>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проявлять уважение к опыту и взглядам детей;</w:t>
                  </w:r>
                </w:p>
                <w:p w:rsidR="00000000" w:rsidDel="00000000" w:rsidP="00000000" w:rsidRDefault="00000000" w:rsidRPr="00000000" w14:paraId="00000439">
                  <w:pPr>
                    <w:keepNext w:val="0"/>
                    <w:keepLines w:val="0"/>
                    <w:pageBreakBefore w:val="0"/>
                    <w:widowControl w:val="1"/>
                    <w:numPr>
                      <w:ilvl w:val="0"/>
                      <w:numId w:val="45"/>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содействовать развитию дружеских отношений между детьми, возникающих в процессе выбора совместной игры;</w:t>
                  </w:r>
                </w:p>
                <w:p w:rsidR="00000000" w:rsidDel="00000000" w:rsidP="00000000" w:rsidRDefault="00000000" w:rsidRPr="00000000" w14:paraId="0000043A">
                  <w:pPr>
                    <w:keepNext w:val="0"/>
                    <w:keepLines w:val="0"/>
                    <w:pageBreakBefore w:val="0"/>
                    <w:widowControl w:val="1"/>
                    <w:numPr>
                      <w:ilvl w:val="0"/>
                      <w:numId w:val="45"/>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поддерживать с помощью интерактивных методов и интегрированных  форм работы интерес и любопытство детей к творческим, исследовательским и др. видам деятельности, тем самым побуждая их к экспериментированию, самовыражению и саморазвитию.</w:t>
                  </w:r>
                </w:p>
              </w:tc>
            </w:tr>
          </w:tbl>
          <w:p w:rsidR="00000000" w:rsidDel="00000000" w:rsidP="00000000" w:rsidRDefault="00000000" w:rsidRPr="00000000" w14:paraId="0000043B">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43"/>
              <w:tblW w:w="88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17"/>
              <w:gridCol w:w="7106"/>
              <w:tblGridChange w:id="0">
                <w:tblGrid>
                  <w:gridCol w:w="1717"/>
                  <w:gridCol w:w="7106"/>
                </w:tblGrid>
              </w:tblGridChange>
            </w:tblGrid>
            <w:tr>
              <w:trPr>
                <w:cantSplit w:val="0"/>
                <w:tblHeader w:val="0"/>
              </w:trPr>
              <w:tc>
                <w:tcPr>
                  <w:shd w:fill="ffffff" w:val="clear"/>
                </w:tcPr>
                <w:p w:rsidR="00000000" w:rsidDel="00000000" w:rsidP="00000000" w:rsidRDefault="00000000" w:rsidRPr="00000000" w14:paraId="0000043C">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ffffff" w:val="clear"/>
                </w:tcPr>
                <w:p w:rsidR="00000000" w:rsidDel="00000000" w:rsidP="00000000" w:rsidRDefault="00000000" w:rsidRPr="00000000" w14:paraId="0000043D">
                  <w:pPr>
                    <w:tabs>
                      <w:tab w:val="left" w:leader="none" w:pos="90"/>
                    </w:tabs>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Авторские системы и методики развития и воспитания</w:t>
                  </w:r>
                </w:p>
              </w:tc>
            </w:tr>
            <w:tr>
              <w:trPr>
                <w:cantSplit w:val="0"/>
                <w:tblHeader w:val="0"/>
              </w:trPr>
              <w:tc>
                <w:tcPr/>
                <w:p w:rsidR="00000000" w:rsidDel="00000000" w:rsidP="00000000" w:rsidRDefault="00000000" w:rsidRPr="00000000" w14:paraId="0000043E">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43F">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40">
                  <w:pPr>
                    <w:tabs>
                      <w:tab w:val="left" w:leader="none" w:pos="90"/>
                    </w:tabs>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41">
                  <w:pPr>
                    <w:widowControl w:val="0"/>
                    <w:tabs>
                      <w:tab w:val="left" w:leader="none" w:pos="90"/>
                    </w:tabs>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p w:rsidR="00000000" w:rsidDel="00000000" w:rsidP="00000000" w:rsidRDefault="00000000" w:rsidRPr="00000000" w14:paraId="00000442">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443">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Проектирование пространства детской реализации, 20 академических кредитов</w:t>
                  </w:r>
                </w:p>
              </w:tc>
            </w:tr>
            <w:tr>
              <w:trPr>
                <w:cantSplit w:val="0"/>
                <w:tblHeader w:val="0"/>
              </w:trPr>
              <w:tc>
                <w:tcPr/>
                <w:p w:rsidR="00000000" w:rsidDel="00000000" w:rsidP="00000000" w:rsidRDefault="00000000" w:rsidRPr="00000000" w14:paraId="00000444">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445">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blHeader w:val="0"/>
              </w:trPr>
              <w:tc>
                <w:tcPr/>
                <w:p w:rsidR="00000000" w:rsidDel="00000000" w:rsidP="00000000" w:rsidRDefault="00000000" w:rsidRPr="00000000" w14:paraId="00000446">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447">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44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по педагогике и психологии раннего и дошкольного возраста: 2</w:t>
                  </w:r>
                </w:p>
                <w:p w:rsidR="00000000" w:rsidDel="00000000" w:rsidP="00000000" w:rsidRDefault="00000000" w:rsidRPr="00000000" w14:paraId="0000044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для проектирования предметно-пространственной развивающей среды дошкольной организации:4,5</w:t>
                  </w:r>
                </w:p>
                <w:p w:rsidR="00000000" w:rsidDel="00000000" w:rsidP="00000000" w:rsidRDefault="00000000" w:rsidRPr="00000000" w14:paraId="0000044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для организации и управления воспитательно-образовательным процессом в дошкольной организации: 7</w:t>
                  </w:r>
                </w:p>
                <w:p w:rsidR="00000000" w:rsidDel="00000000" w:rsidP="00000000" w:rsidRDefault="00000000" w:rsidRPr="00000000" w14:paraId="0000044B">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педагоги  освоят подходы, методы и приемы традиционных и инновационных авторских систем и методик раннего развития и обучения Р. Штайнера, З. Дьенеша, М. Монтессори, Дж. Дьюи, Ф. Фребеля  и др.</w:t>
                  </w:r>
                </w:p>
              </w:tc>
            </w:tr>
            <w:tr>
              <w:trPr>
                <w:cantSplit w:val="0"/>
                <w:tblHeader w:val="0"/>
              </w:trPr>
              <w:tc>
                <w:tcPr/>
                <w:p w:rsidR="00000000" w:rsidDel="00000000" w:rsidP="00000000" w:rsidRDefault="00000000" w:rsidRPr="00000000" w14:paraId="0000044C">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p w:rsidR="00000000" w:rsidDel="00000000" w:rsidP="00000000" w:rsidRDefault="00000000" w:rsidRPr="00000000" w14:paraId="0000044D">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педагоги, освоившие данный курс, смогут:</w:t>
                  </w:r>
                </w:p>
                <w:p w:rsidR="00000000" w:rsidDel="00000000" w:rsidP="00000000" w:rsidRDefault="00000000" w:rsidRPr="00000000" w14:paraId="0000044E">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авторские методы и приемы развития и обучения в организованной деятельности с детьми раннего и дошкольного возраста;</w:t>
                  </w:r>
                </w:p>
                <w:p w:rsidR="00000000" w:rsidDel="00000000" w:rsidP="00000000" w:rsidRDefault="00000000" w:rsidRPr="00000000" w14:paraId="0000044F">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leader="none" w:pos="90"/>
                    </w:tabs>
                    <w:spacing w:after="0" w:before="0" w:line="259"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обогащать предметно-пространственную развивающую среду дошкольной организации, используя дидактические материалы Монтессори, Дьенеша, Кюизенера и др. для развития у воспитанников сенсомоторных и речевых навыков, логического и пространственного мышления;</w:t>
                  </w:r>
                </w:p>
                <w:p w:rsidR="00000000" w:rsidDel="00000000" w:rsidP="00000000" w:rsidRDefault="00000000" w:rsidRPr="00000000" w14:paraId="00000450">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организовать между коллегами и родителями обмен опытом по использованию авторских методик развития и обучения для  развития профессиональных компетенций</w:t>
                  </w:r>
                </w:p>
              </w:tc>
            </w:tr>
          </w:tbl>
          <w:p w:rsidR="00000000" w:rsidDel="00000000" w:rsidP="00000000" w:rsidRDefault="00000000" w:rsidRPr="00000000" w14:paraId="00000451">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44"/>
              <w:tblW w:w="88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17"/>
              <w:gridCol w:w="7106"/>
              <w:tblGridChange w:id="0">
                <w:tblGrid>
                  <w:gridCol w:w="1717"/>
                  <w:gridCol w:w="7106"/>
                </w:tblGrid>
              </w:tblGridChange>
            </w:tblGrid>
            <w:tr>
              <w:trPr>
                <w:cantSplit w:val="0"/>
                <w:tblHeader w:val="0"/>
              </w:trPr>
              <w:tc>
                <w:tcPr>
                  <w:shd w:fill="ffffff" w:val="clear"/>
                </w:tcPr>
                <w:p w:rsidR="00000000" w:rsidDel="00000000" w:rsidP="00000000" w:rsidRDefault="00000000" w:rsidRPr="00000000" w14:paraId="00000452">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ffffff" w:val="clear"/>
                </w:tcPr>
                <w:p w:rsidR="00000000" w:rsidDel="00000000" w:rsidP="00000000" w:rsidRDefault="00000000" w:rsidRPr="00000000" w14:paraId="00000453">
                  <w:pPr>
                    <w:tabs>
                      <w:tab w:val="left" w:leader="none" w:pos="90"/>
                    </w:tabs>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Домашнее образование и семейное воспитание дошкольников</w:t>
                  </w:r>
                </w:p>
              </w:tc>
            </w:tr>
            <w:tr>
              <w:trPr>
                <w:cantSplit w:val="0"/>
                <w:tblHeader w:val="0"/>
              </w:trPr>
              <w:tc>
                <w:tcPr/>
                <w:p w:rsidR="00000000" w:rsidDel="00000000" w:rsidP="00000000" w:rsidRDefault="00000000" w:rsidRPr="00000000" w14:paraId="00000454">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455">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56">
                  <w:pPr>
                    <w:tabs>
                      <w:tab w:val="left" w:leader="none" w:pos="90"/>
                    </w:tabs>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57">
                  <w:pPr>
                    <w:widowControl w:val="0"/>
                    <w:tabs>
                      <w:tab w:val="left" w:leader="none" w:pos="90"/>
                    </w:tabs>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p w:rsidR="00000000" w:rsidDel="00000000" w:rsidP="00000000" w:rsidRDefault="00000000" w:rsidRPr="00000000" w14:paraId="00000458">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459">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Проектирование пространства детской реализации, 20 академических кредитов</w:t>
                  </w:r>
                </w:p>
              </w:tc>
            </w:tr>
            <w:tr>
              <w:trPr>
                <w:cantSplit w:val="0"/>
                <w:tblHeader w:val="0"/>
              </w:trPr>
              <w:tc>
                <w:tcPr/>
                <w:p w:rsidR="00000000" w:rsidDel="00000000" w:rsidP="00000000" w:rsidRDefault="00000000" w:rsidRPr="00000000" w14:paraId="0000045A">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45B">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blHeader w:val="0"/>
              </w:trPr>
              <w:tc>
                <w:tcPr/>
                <w:p w:rsidR="00000000" w:rsidDel="00000000" w:rsidP="00000000" w:rsidRDefault="00000000" w:rsidRPr="00000000" w14:paraId="0000045C">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45D">
                  <w:pPr>
                    <w:tabs>
                      <w:tab w:val="left" w:leader="none" w:pos="90"/>
                    </w:tabs>
                    <w:spacing w:after="120" w:line="240" w:lineRule="auto"/>
                    <w:jc w:val="both"/>
                    <w:rPr>
                      <w:rFonts w:ascii="Times New Roman" w:cs="Times New Roman" w:eastAsia="Times New Roman" w:hAnsi="Times New Roman"/>
                      <w:sz w:val="28"/>
                      <w:szCs w:val="28"/>
                      <w:u w:val="single"/>
                    </w:rPr>
                  </w:pPr>
                  <w:r w:rsidDel="00000000" w:rsidR="00000000" w:rsidRPr="00000000">
                    <w:rPr>
                      <w:rFonts w:ascii="Times New Roman" w:cs="Times New Roman" w:eastAsia="Times New Roman" w:hAnsi="Times New Roman"/>
                      <w:sz w:val="28"/>
                      <w:szCs w:val="28"/>
                      <w:u w:val="single"/>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45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по педагогике и психологии раннего  и дошкольного возраста: 2,3</w:t>
                  </w:r>
                </w:p>
                <w:p w:rsidR="00000000" w:rsidDel="00000000" w:rsidP="00000000" w:rsidRDefault="00000000" w:rsidRPr="00000000" w14:paraId="0000045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для проектирования предметно-пространственной развивающей среды  дошкольной организации:5</w:t>
                  </w:r>
                </w:p>
                <w:p w:rsidR="00000000" w:rsidDel="00000000" w:rsidP="00000000" w:rsidRDefault="00000000" w:rsidRPr="00000000" w14:paraId="00000460">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педагоги развивают навыки оказания психолого-педагогической поддержки родителям в организации семейного воспитания; освоят личностно-ориентированный и  дифференцированной подходы в оказании консультативной помощи  и методической поддержки  по вопросам домашнего образования  детей дошкольного возраста.</w:t>
                  </w:r>
                </w:p>
              </w:tc>
            </w:tr>
            <w:tr>
              <w:trPr>
                <w:cantSplit w:val="0"/>
                <w:tblHeader w:val="0"/>
              </w:trPr>
              <w:tc>
                <w:tcPr/>
                <w:p w:rsidR="00000000" w:rsidDel="00000000" w:rsidP="00000000" w:rsidRDefault="00000000" w:rsidRPr="00000000" w14:paraId="00000461">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p w:rsidR="00000000" w:rsidDel="00000000" w:rsidP="00000000" w:rsidRDefault="00000000" w:rsidRPr="00000000" w14:paraId="00000462">
                  <w:pPr>
                    <w:tabs>
                      <w:tab w:val="left" w:leader="none" w:pos="90"/>
                    </w:tabs>
                    <w:spacing w:after="120" w:line="240" w:lineRule="auto"/>
                    <w:jc w:val="both"/>
                    <w:rPr>
                      <w:rFonts w:ascii="Times New Roman" w:cs="Times New Roman" w:eastAsia="Times New Roman" w:hAnsi="Times New Roman"/>
                      <w:sz w:val="28"/>
                      <w:szCs w:val="28"/>
                      <w:u w:val="single"/>
                    </w:rPr>
                  </w:pPr>
                  <w:r w:rsidDel="00000000" w:rsidR="00000000" w:rsidRPr="00000000">
                    <w:rPr>
                      <w:rFonts w:ascii="Times New Roman" w:cs="Times New Roman" w:eastAsia="Times New Roman" w:hAnsi="Times New Roman"/>
                      <w:sz w:val="28"/>
                      <w:szCs w:val="28"/>
                      <w:u w:val="single"/>
                      <w:rtl w:val="0"/>
                    </w:rPr>
                    <w:t xml:space="preserve">Будущие педагоги, освоившие данный курс, смогут:</w:t>
                  </w:r>
                </w:p>
                <w:p w:rsidR="00000000" w:rsidDel="00000000" w:rsidP="00000000" w:rsidRDefault="00000000" w:rsidRPr="00000000" w14:paraId="00000463">
                  <w:pPr>
                    <w:keepNext w:val="0"/>
                    <w:keepLines w:val="0"/>
                    <w:pageBreakBefore w:val="0"/>
                    <w:widowControl w:val="1"/>
                    <w:numPr>
                      <w:ilvl w:val="0"/>
                      <w:numId w:val="43"/>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внедрять традиции семейного воспитания в практику дошкольного воспитания;</w:t>
                  </w:r>
                </w:p>
                <w:p w:rsidR="00000000" w:rsidDel="00000000" w:rsidP="00000000" w:rsidRDefault="00000000" w:rsidRPr="00000000" w14:paraId="00000464">
                  <w:pPr>
                    <w:keepNext w:val="0"/>
                    <w:keepLines w:val="0"/>
                    <w:pageBreakBefore w:val="0"/>
                    <w:widowControl w:val="1"/>
                    <w:numPr>
                      <w:ilvl w:val="0"/>
                      <w:numId w:val="43"/>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разработать совместно с родителями «Правила семейного воспитания»;</w:t>
                  </w:r>
                </w:p>
                <w:p w:rsidR="00000000" w:rsidDel="00000000" w:rsidP="00000000" w:rsidRDefault="00000000" w:rsidRPr="00000000" w14:paraId="00000465">
                  <w:pPr>
                    <w:keepNext w:val="0"/>
                    <w:keepLines w:val="0"/>
                    <w:pageBreakBefore w:val="0"/>
                    <w:widowControl w:val="1"/>
                    <w:numPr>
                      <w:ilvl w:val="0"/>
                      <w:numId w:val="43"/>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оказать консультативную поддержку родителям при выборе альтернативной формы домашнего обучения дошкольников: репетиторство, гувернерство, онлайн-школа;</w:t>
                  </w:r>
                </w:p>
                <w:p w:rsidR="00000000" w:rsidDel="00000000" w:rsidP="00000000" w:rsidRDefault="00000000" w:rsidRPr="00000000" w14:paraId="00000466">
                  <w:pPr>
                    <w:keepNext w:val="0"/>
                    <w:keepLines w:val="0"/>
                    <w:pageBreakBefore w:val="0"/>
                    <w:widowControl w:val="1"/>
                    <w:numPr>
                      <w:ilvl w:val="0"/>
                      <w:numId w:val="43"/>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организовать обучение на дому для ребенка с особыми образовательными потребностями;</w:t>
                  </w:r>
                </w:p>
                <w:p w:rsidR="00000000" w:rsidDel="00000000" w:rsidP="00000000" w:rsidRDefault="00000000" w:rsidRPr="00000000" w14:paraId="00000467">
                  <w:pPr>
                    <w:keepNext w:val="0"/>
                    <w:keepLines w:val="0"/>
                    <w:pageBreakBefore w:val="0"/>
                    <w:widowControl w:val="1"/>
                    <w:numPr>
                      <w:ilvl w:val="0"/>
                      <w:numId w:val="43"/>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планировать проведение и содержание консультаций для родителей по вопросам социализации ребенка,  сопровождения игровой деятельности детей раннего и дошкольного возраста в семье, подготовки к школе</w:t>
                  </w:r>
                </w:p>
              </w:tc>
            </w:tr>
          </w:tbl>
          <w:p w:rsidR="00000000" w:rsidDel="00000000" w:rsidP="00000000" w:rsidRDefault="00000000" w:rsidRPr="00000000" w14:paraId="00000468">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45"/>
              <w:tblW w:w="8824.0" w:type="dxa"/>
              <w:jc w:val="left"/>
              <w:tblBorders>
                <w:top w:color="000000" w:space="0" w:sz="6" w:val="single"/>
                <w:left w:color="000000" w:space="0" w:sz="6" w:val="single"/>
                <w:bottom w:color="000000" w:space="0" w:sz="6" w:val="single"/>
                <w:right w:color="000000" w:space="0" w:sz="6" w:val="single"/>
              </w:tblBorders>
              <w:tblLayout w:type="fixed"/>
              <w:tblLook w:val="0400"/>
            </w:tblPr>
            <w:tblGrid>
              <w:gridCol w:w="8824"/>
              <w:tblGridChange w:id="0">
                <w:tblGrid>
                  <w:gridCol w:w="8824"/>
                </w:tblGrid>
              </w:tblGridChange>
            </w:tblGrid>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b4c6e7" w:val="clear"/>
                </w:tcPr>
                <w:p w:rsidR="00000000" w:rsidDel="00000000" w:rsidP="00000000" w:rsidRDefault="00000000" w:rsidRPr="00000000" w14:paraId="00000469">
                  <w:pPr>
                    <w:tabs>
                      <w:tab w:val="left" w:leader="none" w:pos="90"/>
                    </w:tabs>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Методы педагогической поддержки детей раннего и дошкольного возраста в условиях интеграции, всего 26 академических кредитов</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46A">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Содержание модуля рассматривает: последовательность действий педагога по выбору игр, методов и приемов  для поддержки воспитанников в  игровой деятельности и других видах деятельности; выбор дидактических  средств для развития познавательного интереса, мотивации, активизации и результативности всех видов деятельности ребенка на основе интеграции всех видов деятельности детей раннего и дошкольного возраста и учета   принципов инклюзивного  дошкольного образования </w:t>
                  </w:r>
                </w:p>
              </w:tc>
            </w:tr>
          </w:tbl>
          <w:p w:rsidR="00000000" w:rsidDel="00000000" w:rsidP="00000000" w:rsidRDefault="00000000" w:rsidRPr="00000000" w14:paraId="0000046B">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46"/>
              <w:tblW w:w="88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17"/>
              <w:gridCol w:w="7106"/>
              <w:tblGridChange w:id="0">
                <w:tblGrid>
                  <w:gridCol w:w="1717"/>
                  <w:gridCol w:w="7106"/>
                </w:tblGrid>
              </w:tblGridChange>
            </w:tblGrid>
            <w:tr>
              <w:trPr>
                <w:cantSplit w:val="0"/>
                <w:tblHeader w:val="0"/>
              </w:trPr>
              <w:tc>
                <w:tcPr/>
                <w:p w:rsidR="00000000" w:rsidDel="00000000" w:rsidP="00000000" w:rsidRDefault="00000000" w:rsidRPr="00000000" w14:paraId="0000046C">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46D">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Коммуникативно-речевое развитие детей раннего и дошкольного возраста</w:t>
                  </w:r>
                  <w:r w:rsidDel="00000000" w:rsidR="00000000" w:rsidRPr="00000000">
                    <w:rPr>
                      <w:rtl w:val="0"/>
                    </w:rPr>
                  </w:r>
                </w:p>
              </w:tc>
            </w:tr>
            <w:tr>
              <w:trPr>
                <w:cantSplit w:val="0"/>
                <w:tblHeader w:val="0"/>
              </w:trPr>
              <w:tc>
                <w:tcPr/>
                <w:p w:rsidR="00000000" w:rsidDel="00000000" w:rsidP="00000000" w:rsidRDefault="00000000" w:rsidRPr="00000000" w14:paraId="0000046E">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46F">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Вузовский компонент</w:t>
                  </w:r>
                </w:p>
              </w:tc>
            </w:tr>
            <w:tr>
              <w:trPr>
                <w:cantSplit w:val="0"/>
                <w:tblHeader w:val="0"/>
              </w:trPr>
              <w:tc>
                <w:tcPr/>
                <w:p w:rsidR="00000000" w:rsidDel="00000000" w:rsidP="00000000" w:rsidRDefault="00000000" w:rsidRPr="00000000" w14:paraId="00000470">
                  <w:pPr>
                    <w:tabs>
                      <w:tab w:val="left" w:leader="none" w:pos="90"/>
                    </w:tabs>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471">
                  <w:pPr>
                    <w:widowControl w:val="0"/>
                    <w:tabs>
                      <w:tab w:val="left" w:leader="none" w:pos="90"/>
                    </w:tabs>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p w:rsidR="00000000" w:rsidDel="00000000" w:rsidP="00000000" w:rsidRDefault="00000000" w:rsidRPr="00000000" w14:paraId="00000472">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473">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Методы педагогической поддержки детей раннего и дошкольного возраста в условиях интеграции, всего 26 академических кредитов</w:t>
                  </w:r>
                </w:p>
              </w:tc>
            </w:tr>
            <w:tr>
              <w:trPr>
                <w:cantSplit w:val="0"/>
                <w:tblHeader w:val="0"/>
              </w:trPr>
              <w:tc>
                <w:tcPr/>
                <w:p w:rsidR="00000000" w:rsidDel="00000000" w:rsidP="00000000" w:rsidRDefault="00000000" w:rsidRPr="00000000" w14:paraId="00000474">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475">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blHeader w:val="0"/>
              </w:trPr>
              <w:tc>
                <w:tcPr/>
                <w:p w:rsidR="00000000" w:rsidDel="00000000" w:rsidP="00000000" w:rsidRDefault="00000000" w:rsidRPr="00000000" w14:paraId="00000476">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477">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47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по педагогике и психологии раннего и дошкольного возраста: 2,3</w:t>
                  </w:r>
                </w:p>
                <w:p w:rsidR="00000000" w:rsidDel="00000000" w:rsidP="00000000" w:rsidRDefault="00000000" w:rsidRPr="00000000" w14:paraId="0000047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для организации и управления воспитательно-образовательным процессом в дошкольной организации: 7</w:t>
                  </w:r>
                </w:p>
                <w:p w:rsidR="00000000" w:rsidDel="00000000" w:rsidP="00000000" w:rsidRDefault="00000000" w:rsidRPr="00000000" w14:paraId="0000047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для саморазвития личности педагога дошкольной организации: 12</w:t>
                  </w:r>
                </w:p>
                <w:p w:rsidR="00000000" w:rsidDel="00000000" w:rsidP="00000000" w:rsidRDefault="00000000" w:rsidRPr="00000000" w14:paraId="0000047B">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педагоги с помощью интерактивных методов обучения, игровых технологий и современных онлайн-инструментов и сервисов, используемых в практике дошкольных организаций, освоят передовые педагогические практики и инновационные методы и подходы по развитию и коррекции коммуникативных и речевых навыков у детей раннего и дошкольного возраста в условиях дошкольной организации и семьи</w:t>
                  </w:r>
                </w:p>
              </w:tc>
            </w:tr>
            <w:tr>
              <w:trPr>
                <w:cantSplit w:val="0"/>
                <w:tblHeader w:val="0"/>
              </w:trPr>
              <w:tc>
                <w:tcPr/>
                <w:p w:rsidR="00000000" w:rsidDel="00000000" w:rsidP="00000000" w:rsidRDefault="00000000" w:rsidRPr="00000000" w14:paraId="0000047C">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323e4f"/>
                      <w:sz w:val="28"/>
                      <w:szCs w:val="28"/>
                      <w:rtl w:val="0"/>
                    </w:rPr>
                    <w:t xml:space="preserve">Результаты обучения </w:t>
                  </w:r>
                  <w:r w:rsidDel="00000000" w:rsidR="00000000" w:rsidRPr="00000000">
                    <w:rPr>
                      <w:rtl w:val="0"/>
                    </w:rPr>
                  </w:r>
                </w:p>
              </w:tc>
              <w:tc>
                <w:tcPr/>
                <w:p w:rsidR="00000000" w:rsidDel="00000000" w:rsidP="00000000" w:rsidRDefault="00000000" w:rsidRPr="00000000" w14:paraId="0000047D">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педагоги, освоившие данный курс, смогут:</w:t>
                  </w:r>
                </w:p>
                <w:p w:rsidR="00000000" w:rsidDel="00000000" w:rsidP="00000000" w:rsidRDefault="00000000" w:rsidRPr="00000000" w14:paraId="0000047E">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планировать и осуществлять организованную деятельность по развитию речи и обучению грамоте;</w:t>
                  </w:r>
                </w:p>
                <w:p w:rsidR="00000000" w:rsidDel="00000000" w:rsidP="00000000" w:rsidRDefault="00000000" w:rsidRPr="00000000" w14:paraId="0000047F">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поощрять ребенка к ситуативному общению со взрослыми и сверстниками, применяя традиционные и инновационные методы и технологии развития коммуникативных навыков;</w:t>
                  </w:r>
                </w:p>
                <w:p w:rsidR="00000000" w:rsidDel="00000000" w:rsidP="00000000" w:rsidRDefault="00000000" w:rsidRPr="00000000" w14:paraId="00000480">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побуждать детей к общению, отвечая на все вопросы воспитанников; </w:t>
                  </w:r>
                </w:p>
                <w:p w:rsidR="00000000" w:rsidDel="00000000" w:rsidP="00000000" w:rsidRDefault="00000000" w:rsidRPr="00000000" w14:paraId="00000481">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поддерживать стремление ребенка к творческим играм со словами, к инсценированию сказок, сочинению историй в режимные моменты и   свободной игре;</w:t>
                  </w:r>
                </w:p>
                <w:p w:rsidR="00000000" w:rsidDel="00000000" w:rsidP="00000000" w:rsidRDefault="00000000" w:rsidRPr="00000000" w14:paraId="00000482">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использовать возможности предметно-пространственной развивающей среды для ознакомления ребенка как с устной, так и с письменной речью;</w:t>
                  </w:r>
                </w:p>
                <w:p w:rsidR="00000000" w:rsidDel="00000000" w:rsidP="00000000" w:rsidRDefault="00000000" w:rsidRPr="00000000" w14:paraId="00000483">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проводить совместно с родителями театрализованные представления и праздники</w:t>
                  </w:r>
                </w:p>
              </w:tc>
            </w:tr>
          </w:tbl>
          <w:p w:rsidR="00000000" w:rsidDel="00000000" w:rsidP="00000000" w:rsidRDefault="00000000" w:rsidRPr="00000000" w14:paraId="00000484">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47"/>
              <w:tblW w:w="88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17"/>
              <w:gridCol w:w="7106"/>
              <w:tblGridChange w:id="0">
                <w:tblGrid>
                  <w:gridCol w:w="1717"/>
                  <w:gridCol w:w="7106"/>
                </w:tblGrid>
              </w:tblGridChange>
            </w:tblGrid>
            <w:tr>
              <w:trPr>
                <w:cantSplit w:val="0"/>
                <w:tblHeader w:val="0"/>
              </w:trPr>
              <w:tc>
                <w:tcPr/>
                <w:p w:rsidR="00000000" w:rsidDel="00000000" w:rsidP="00000000" w:rsidRDefault="00000000" w:rsidRPr="00000000" w14:paraId="00000485">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486">
                  <w:pPr>
                    <w:tabs>
                      <w:tab w:val="left" w:leader="none" w:pos="90"/>
                    </w:tabs>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Логико-математическое развитие дошкольников</w:t>
                  </w:r>
                </w:p>
                <w:p w:rsidR="00000000" w:rsidDel="00000000" w:rsidP="00000000" w:rsidRDefault="00000000" w:rsidRPr="00000000" w14:paraId="00000487">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488">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489">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Вузовский компонент</w:t>
                  </w:r>
                </w:p>
              </w:tc>
            </w:tr>
            <w:tr>
              <w:trPr>
                <w:cantSplit w:val="0"/>
                <w:tblHeader w:val="0"/>
              </w:trPr>
              <w:tc>
                <w:tcPr/>
                <w:p w:rsidR="00000000" w:rsidDel="00000000" w:rsidP="00000000" w:rsidRDefault="00000000" w:rsidRPr="00000000" w14:paraId="0000048A">
                  <w:pPr>
                    <w:tabs>
                      <w:tab w:val="left" w:leader="none" w:pos="90"/>
                    </w:tabs>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48B">
                  <w:pPr>
                    <w:widowControl w:val="0"/>
                    <w:tabs>
                      <w:tab w:val="left" w:leader="none" w:pos="90"/>
                    </w:tabs>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p w:rsidR="00000000" w:rsidDel="00000000" w:rsidP="00000000" w:rsidRDefault="00000000" w:rsidRPr="00000000" w14:paraId="0000048C">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48D">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Методы педагогической поддержки детей раннего и дошкольного возраста в условиях интеграции, всего 26 академических кредитов</w:t>
                  </w:r>
                </w:p>
              </w:tc>
            </w:tr>
            <w:tr>
              <w:trPr>
                <w:cantSplit w:val="0"/>
                <w:tblHeader w:val="0"/>
              </w:trPr>
              <w:tc>
                <w:tcPr/>
                <w:p w:rsidR="00000000" w:rsidDel="00000000" w:rsidP="00000000" w:rsidRDefault="00000000" w:rsidRPr="00000000" w14:paraId="0000048E">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48F">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blHeader w:val="0"/>
              </w:trPr>
              <w:tc>
                <w:tcPr/>
                <w:p w:rsidR="00000000" w:rsidDel="00000000" w:rsidP="00000000" w:rsidRDefault="00000000" w:rsidRPr="00000000" w14:paraId="00000490">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491">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49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по педагогике и психологии раннего и дошкольного возраста:2, 3</w:t>
                  </w:r>
                </w:p>
                <w:p w:rsidR="00000000" w:rsidDel="00000000" w:rsidP="00000000" w:rsidRDefault="00000000" w:rsidRPr="00000000" w14:paraId="0000049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для организации и управления воспитательно-образовательным процессом  в дошкольной организации: 7</w:t>
                  </w:r>
                </w:p>
                <w:p w:rsidR="00000000" w:rsidDel="00000000" w:rsidP="00000000" w:rsidRDefault="00000000" w:rsidRPr="00000000" w14:paraId="0000049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для саморазвития личности педагога дошкольной организации:11</w:t>
                  </w:r>
                </w:p>
                <w:p w:rsidR="00000000" w:rsidDel="00000000" w:rsidP="00000000" w:rsidRDefault="00000000" w:rsidRPr="00000000" w14:paraId="00000495">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педагоги развивают компетенции, направленные на развитие познавательных способностей у дошкольников  в процессе формирования элементарных математических представлений  и выполнения простейших логических операций. Они учатся следить за тем, чтобы обеспечить преемственность  между этапами ознакомления дошкольника с основами математики и логики в детском саду и  освоения  им точных наук в начальной школе</w:t>
                  </w:r>
                </w:p>
              </w:tc>
            </w:tr>
            <w:tr>
              <w:trPr>
                <w:cantSplit w:val="0"/>
                <w:tblHeader w:val="0"/>
              </w:trPr>
              <w:tc>
                <w:tcPr/>
                <w:p w:rsidR="00000000" w:rsidDel="00000000" w:rsidP="00000000" w:rsidRDefault="00000000" w:rsidRPr="00000000" w14:paraId="00000496">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323e4f"/>
                      <w:sz w:val="28"/>
                      <w:szCs w:val="28"/>
                      <w:rtl w:val="0"/>
                    </w:rPr>
                    <w:t xml:space="preserve">Результаты обучения </w:t>
                  </w:r>
                  <w:r w:rsidDel="00000000" w:rsidR="00000000" w:rsidRPr="00000000">
                    <w:rPr>
                      <w:rtl w:val="0"/>
                    </w:rPr>
                  </w:r>
                </w:p>
              </w:tc>
              <w:tc>
                <w:tcPr/>
                <w:p w:rsidR="00000000" w:rsidDel="00000000" w:rsidP="00000000" w:rsidRDefault="00000000" w:rsidRPr="00000000" w14:paraId="00000497">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педагоги, освоившие данный курс, смогут:</w:t>
                  </w:r>
                </w:p>
                <w:p w:rsidR="00000000" w:rsidDel="00000000" w:rsidP="00000000" w:rsidRDefault="00000000" w:rsidRPr="00000000" w14:paraId="00000498">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планировать организованную деятельность по логико-математическому развитию дошкольников;</w:t>
                  </w:r>
                </w:p>
                <w:p w:rsidR="00000000" w:rsidDel="00000000" w:rsidP="00000000" w:rsidRDefault="00000000" w:rsidRPr="00000000" w14:paraId="00000499">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методы, приемы и средства для формирования устойчивого познавательного интереса дошкольников к логике и математике;</w:t>
                  </w:r>
                </w:p>
                <w:p w:rsidR="00000000" w:rsidDel="00000000" w:rsidP="00000000" w:rsidRDefault="00000000" w:rsidRPr="00000000" w14:paraId="0000049A">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проводить дидактические игры и игры с правилами для развития у ребенка навыков самостоятельного исследования, конструирования и экспериментирования;</w:t>
                  </w:r>
                </w:p>
                <w:p w:rsidR="00000000" w:rsidDel="00000000" w:rsidP="00000000" w:rsidRDefault="00000000" w:rsidRPr="00000000" w14:paraId="0000049B">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задавать соответствующие вопросы, слушать индивидуальные ответы детей с использованием ими математических терминов;</w:t>
                  </w:r>
                </w:p>
                <w:p w:rsidR="00000000" w:rsidDel="00000000" w:rsidP="00000000" w:rsidRDefault="00000000" w:rsidRPr="00000000" w14:paraId="0000049C">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использовать различные дидактические материалы и ИКТ для активизации познавательной деятельности ребенка в режиме дня и в свободной игре</w:t>
                  </w:r>
                </w:p>
              </w:tc>
            </w:tr>
          </w:tbl>
          <w:p w:rsidR="00000000" w:rsidDel="00000000" w:rsidP="00000000" w:rsidRDefault="00000000" w:rsidRPr="00000000" w14:paraId="0000049D">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48"/>
              <w:tblW w:w="88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17"/>
              <w:gridCol w:w="7106"/>
              <w:tblGridChange w:id="0">
                <w:tblGrid>
                  <w:gridCol w:w="1717"/>
                  <w:gridCol w:w="7106"/>
                </w:tblGrid>
              </w:tblGridChange>
            </w:tblGrid>
            <w:tr>
              <w:trPr>
                <w:cantSplit w:val="0"/>
                <w:tblHeader w:val="0"/>
              </w:trPr>
              <w:tc>
                <w:tcPr>
                  <w:shd w:fill="ffffff" w:val="clear"/>
                </w:tcPr>
                <w:p w:rsidR="00000000" w:rsidDel="00000000" w:rsidP="00000000" w:rsidRDefault="00000000" w:rsidRPr="00000000" w14:paraId="0000049E">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ffffff" w:val="clear"/>
                </w:tcPr>
                <w:p w:rsidR="00000000" w:rsidDel="00000000" w:rsidP="00000000" w:rsidRDefault="00000000" w:rsidRPr="00000000" w14:paraId="0000049F">
                  <w:pPr>
                    <w:tabs>
                      <w:tab w:val="left" w:leader="none" w:pos="90"/>
                    </w:tabs>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Сенсорное воспитание  в раннем возрасте</w:t>
                  </w:r>
                </w:p>
                <w:p w:rsidR="00000000" w:rsidDel="00000000" w:rsidP="00000000" w:rsidRDefault="00000000" w:rsidRPr="00000000" w14:paraId="000004A0">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4A1">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4A2">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p w:rsidR="00000000" w:rsidDel="00000000" w:rsidP="00000000" w:rsidRDefault="00000000" w:rsidRPr="00000000" w14:paraId="000004A3">
                  <w:pPr>
                    <w:tabs>
                      <w:tab w:val="left" w:leader="none" w:pos="90"/>
                    </w:tabs>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4A4">
                  <w:pPr>
                    <w:widowControl w:val="0"/>
                    <w:tabs>
                      <w:tab w:val="left" w:leader="none" w:pos="90"/>
                    </w:tabs>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p w:rsidR="00000000" w:rsidDel="00000000" w:rsidP="00000000" w:rsidRDefault="00000000" w:rsidRPr="00000000" w14:paraId="000004A5">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4A6">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Методы педагогической поддержки детей раннего и дошкольного возраста в условиях интеграции, всего 26 академических кредитов</w:t>
                  </w:r>
                </w:p>
              </w:tc>
            </w:tr>
            <w:tr>
              <w:trPr>
                <w:cantSplit w:val="0"/>
                <w:tblHeader w:val="0"/>
              </w:trPr>
              <w:tc>
                <w:tcPr/>
                <w:p w:rsidR="00000000" w:rsidDel="00000000" w:rsidP="00000000" w:rsidRDefault="00000000" w:rsidRPr="00000000" w14:paraId="000004A7">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4A8">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blHeader w:val="0"/>
              </w:trPr>
              <w:tc>
                <w:tcPr/>
                <w:p w:rsidR="00000000" w:rsidDel="00000000" w:rsidP="00000000" w:rsidRDefault="00000000" w:rsidRPr="00000000" w14:paraId="000004A9">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4AA">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4A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по педагогике и психологии раннего  и дошкольного возраста: 2</w:t>
                  </w:r>
                </w:p>
                <w:p w:rsidR="00000000" w:rsidDel="00000000" w:rsidP="00000000" w:rsidRDefault="00000000" w:rsidRPr="00000000" w14:paraId="000004A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компетенцийдля проектирования предметно-пространственной развивающей среды дошкольной организации:4, 5</w:t>
                  </w:r>
                </w:p>
                <w:p w:rsidR="00000000" w:rsidDel="00000000" w:rsidP="00000000" w:rsidRDefault="00000000" w:rsidRPr="00000000" w14:paraId="000004AD">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Курс предполагает освоение студентами практико-ориентированных подходов к решению задач сенсорного воспитания детей раннего возраста через обобщение педагогического опыта по развитию  чувственного познания окружающего мира ребенком</w:t>
                  </w:r>
                </w:p>
              </w:tc>
            </w:tr>
            <w:tr>
              <w:trPr>
                <w:cantSplit w:val="0"/>
                <w:tblHeader w:val="0"/>
              </w:trPr>
              <w:tc>
                <w:tcPr/>
                <w:p w:rsidR="00000000" w:rsidDel="00000000" w:rsidP="00000000" w:rsidRDefault="00000000" w:rsidRPr="00000000" w14:paraId="000004AE">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p w:rsidR="00000000" w:rsidDel="00000000" w:rsidP="00000000" w:rsidRDefault="00000000" w:rsidRPr="00000000" w14:paraId="000004AF">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педагоги, освоившие данный курс, смогут:</w:t>
                  </w:r>
                </w:p>
                <w:p w:rsidR="00000000" w:rsidDel="00000000" w:rsidP="00000000" w:rsidRDefault="00000000" w:rsidRPr="00000000" w14:paraId="000004B0">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дать характеристику основным этапам освоения ребенком сенсорных эталонов в раннем и дошкольном детстве;</w:t>
                  </w:r>
                </w:p>
                <w:p w:rsidR="00000000" w:rsidDel="00000000" w:rsidP="00000000" w:rsidRDefault="00000000" w:rsidRPr="00000000" w14:paraId="000004B1">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создавать в течение дня интерактивные ситуации, давать небольшие задания воспитанникам по изучению игрового пространства для обогащения сенсорного опыта;</w:t>
                  </w:r>
                </w:p>
                <w:p w:rsidR="00000000" w:rsidDel="00000000" w:rsidP="00000000" w:rsidRDefault="00000000" w:rsidRPr="00000000" w14:paraId="000004B2">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способствовать самостоятельному наблюдению, исследованию, экспериментированию ребенка раннего возраста с помощью наводящих вопросов;</w:t>
                  </w:r>
                </w:p>
                <w:p w:rsidR="00000000" w:rsidDel="00000000" w:rsidP="00000000" w:rsidRDefault="00000000" w:rsidRPr="00000000" w14:paraId="000004B3">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дидактические упражнения и техники для развития сенсомоторных навыков;</w:t>
                  </w:r>
                </w:p>
                <w:p w:rsidR="00000000" w:rsidDel="00000000" w:rsidP="00000000" w:rsidRDefault="00000000" w:rsidRPr="00000000" w14:paraId="000004B4">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воспитывать с помощью пальчиковых игр интерес к свойствам предметов</w:t>
                  </w:r>
                </w:p>
              </w:tc>
            </w:tr>
          </w:tbl>
          <w:p w:rsidR="00000000" w:rsidDel="00000000" w:rsidP="00000000" w:rsidRDefault="00000000" w:rsidRPr="00000000" w14:paraId="000004B5">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49"/>
              <w:tblW w:w="88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17"/>
              <w:gridCol w:w="7106"/>
              <w:tblGridChange w:id="0">
                <w:tblGrid>
                  <w:gridCol w:w="1717"/>
                  <w:gridCol w:w="7106"/>
                </w:tblGrid>
              </w:tblGridChange>
            </w:tblGrid>
            <w:tr>
              <w:trPr>
                <w:cantSplit w:val="0"/>
                <w:tblHeader w:val="0"/>
              </w:trPr>
              <w:tc>
                <w:tcPr>
                  <w:shd w:fill="ffffff" w:val="clear"/>
                </w:tcPr>
                <w:p w:rsidR="00000000" w:rsidDel="00000000" w:rsidP="00000000" w:rsidRDefault="00000000" w:rsidRPr="00000000" w14:paraId="000004B6">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ffffff" w:val="clear"/>
                </w:tcPr>
                <w:p w:rsidR="00000000" w:rsidDel="00000000" w:rsidP="00000000" w:rsidRDefault="00000000" w:rsidRPr="00000000" w14:paraId="000004B7">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Социально-эмоциональное развитие в раннем и дошкольного возрасте</w:t>
                  </w:r>
                  <w:r w:rsidDel="00000000" w:rsidR="00000000" w:rsidRPr="00000000">
                    <w:rPr>
                      <w:rtl w:val="0"/>
                    </w:rPr>
                  </w:r>
                </w:p>
              </w:tc>
            </w:tr>
            <w:tr>
              <w:trPr>
                <w:cantSplit w:val="0"/>
                <w:tblHeader w:val="0"/>
              </w:trPr>
              <w:tc>
                <w:tcPr/>
                <w:p w:rsidR="00000000" w:rsidDel="00000000" w:rsidP="00000000" w:rsidRDefault="00000000" w:rsidRPr="00000000" w14:paraId="000004B8">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4B9">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p w:rsidR="00000000" w:rsidDel="00000000" w:rsidP="00000000" w:rsidRDefault="00000000" w:rsidRPr="00000000" w14:paraId="000004BA">
                  <w:pPr>
                    <w:tabs>
                      <w:tab w:val="left" w:leader="none" w:pos="90"/>
                    </w:tabs>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4BB">
                  <w:pPr>
                    <w:widowControl w:val="0"/>
                    <w:tabs>
                      <w:tab w:val="left" w:leader="none" w:pos="90"/>
                    </w:tabs>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p w:rsidR="00000000" w:rsidDel="00000000" w:rsidP="00000000" w:rsidRDefault="00000000" w:rsidRPr="00000000" w14:paraId="000004BC">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4BD">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Методы педагогической поддержки детей раннего и дошкольного возраста в условиях интеграции, всего 26 академических кредитов</w:t>
                  </w:r>
                </w:p>
              </w:tc>
            </w:tr>
            <w:tr>
              <w:trPr>
                <w:cantSplit w:val="0"/>
                <w:tblHeader w:val="0"/>
              </w:trPr>
              <w:tc>
                <w:tcPr/>
                <w:p w:rsidR="00000000" w:rsidDel="00000000" w:rsidP="00000000" w:rsidRDefault="00000000" w:rsidRPr="00000000" w14:paraId="000004BE">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4BF">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blHeader w:val="0"/>
              </w:trPr>
              <w:tc>
                <w:tcPr/>
                <w:p w:rsidR="00000000" w:rsidDel="00000000" w:rsidP="00000000" w:rsidRDefault="00000000" w:rsidRPr="00000000" w14:paraId="000004C0">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4C1">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4C2">
                  <w:pPr>
                    <w:keepNext w:val="0"/>
                    <w:keepLines w:val="0"/>
                    <w:pageBreakBefore w:val="0"/>
                    <w:widowControl w:val="1"/>
                    <w:numPr>
                      <w:ilvl w:val="0"/>
                      <w:numId w:val="40"/>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по педагогике и психологии раннего  и дошкольного возраста: 2,3</w:t>
                  </w:r>
                </w:p>
                <w:p w:rsidR="00000000" w:rsidDel="00000000" w:rsidP="00000000" w:rsidRDefault="00000000" w:rsidRPr="00000000" w14:paraId="000004C3">
                  <w:pPr>
                    <w:keepNext w:val="0"/>
                    <w:keepLines w:val="0"/>
                    <w:pageBreakBefore w:val="0"/>
                    <w:widowControl w:val="1"/>
                    <w:numPr>
                      <w:ilvl w:val="0"/>
                      <w:numId w:val="40"/>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для проектирования предметно-пространственной развивающей среды дошкольной организации: 4</w:t>
                  </w:r>
                </w:p>
                <w:p w:rsidR="00000000" w:rsidDel="00000000" w:rsidP="00000000" w:rsidRDefault="00000000" w:rsidRPr="00000000" w14:paraId="000004C4">
                  <w:pPr>
                    <w:keepNext w:val="0"/>
                    <w:keepLines w:val="0"/>
                    <w:pageBreakBefore w:val="0"/>
                    <w:widowControl w:val="1"/>
                    <w:numPr>
                      <w:ilvl w:val="0"/>
                      <w:numId w:val="40"/>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для исследований и оценки качества дошкольного образования: 10</w:t>
                  </w:r>
                </w:p>
                <w:p w:rsidR="00000000" w:rsidDel="00000000" w:rsidP="00000000" w:rsidRDefault="00000000" w:rsidRPr="00000000" w14:paraId="000004C5">
                  <w:pPr>
                    <w:tabs>
                      <w:tab w:val="left" w:leader="none" w:pos="90"/>
                    </w:tabs>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Компетенции будущих педагогов в области социально-эмоционального развития детей раннего и дошкольного возраста будут основаны на профессиональных подходах к развитию у детей раннего и дошкольного возраста навыков критического мышления, креативности, позитивного общения со взрослыми и сверстниками, демонстрации эмоционального интеллекта и умений работать в команде</w:t>
                  </w:r>
                </w:p>
              </w:tc>
            </w:tr>
            <w:tr>
              <w:trPr>
                <w:cantSplit w:val="0"/>
                <w:tblHeader w:val="0"/>
              </w:trPr>
              <w:tc>
                <w:tcPr/>
                <w:p w:rsidR="00000000" w:rsidDel="00000000" w:rsidP="00000000" w:rsidRDefault="00000000" w:rsidRPr="00000000" w14:paraId="000004C6">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p w:rsidR="00000000" w:rsidDel="00000000" w:rsidP="00000000" w:rsidRDefault="00000000" w:rsidRPr="00000000" w14:paraId="000004C7">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педагоги, освоившие данный курс, смогут:</w:t>
                  </w:r>
                </w:p>
                <w:p w:rsidR="00000000" w:rsidDel="00000000" w:rsidP="00000000" w:rsidRDefault="00000000" w:rsidRPr="00000000" w14:paraId="000004C8">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демонстрировать навыки по ознакомлению детей дошкольного возраста с окружающим миром;</w:t>
                  </w:r>
                </w:p>
                <w:p w:rsidR="00000000" w:rsidDel="00000000" w:rsidP="00000000" w:rsidRDefault="00000000" w:rsidRPr="00000000" w14:paraId="000004C9">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развивать у детей чувство патриотизма, уважения к истории и культуре Родины;</w:t>
                  </w:r>
                </w:p>
                <w:p w:rsidR="00000000" w:rsidDel="00000000" w:rsidP="00000000" w:rsidRDefault="00000000" w:rsidRPr="00000000" w14:paraId="000004CA">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приобщать детей к национальным ценностям казахского народа и семейным ценностям, через формирование у ребенка образа «Я»,</w:t>
                  </w:r>
                </w:p>
                <w:p w:rsidR="00000000" w:rsidDel="00000000" w:rsidP="00000000" w:rsidRDefault="00000000" w:rsidRPr="00000000" w14:paraId="000004CB">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развивать у воспитанников навыки совместного действия в коллективной деятельности (оказание помощи сверстникам, оценивание результатов работы и др.);</w:t>
                  </w:r>
                </w:p>
                <w:p w:rsidR="00000000" w:rsidDel="00000000" w:rsidP="00000000" w:rsidRDefault="00000000" w:rsidRPr="00000000" w14:paraId="000004CC">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воспитывать у ребенка уважение к профессиям, труду взрослых;</w:t>
                  </w:r>
                </w:p>
                <w:p w:rsidR="00000000" w:rsidDel="00000000" w:rsidP="00000000" w:rsidRDefault="00000000" w:rsidRPr="00000000" w14:paraId="000004CD">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развивать эмоционально-положительное отношение ребенка к школе;</w:t>
                  </w:r>
                </w:p>
                <w:p w:rsidR="00000000" w:rsidDel="00000000" w:rsidP="00000000" w:rsidRDefault="00000000" w:rsidRPr="00000000" w14:paraId="000004CE">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использовать инновационные дидактические материалы для развития у детей социальных навыков  и умений узнавать и понимать эмоции;</w:t>
                  </w:r>
                </w:p>
                <w:p w:rsidR="00000000" w:rsidDel="00000000" w:rsidP="00000000" w:rsidRDefault="00000000" w:rsidRPr="00000000" w14:paraId="000004CF">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проводить оценку, самооценку и взаимооценку деятельности педагогов по социально-эмоциональному развитию воспитанников на основе анализа результатов мониторинга</w:t>
                  </w:r>
                </w:p>
              </w:tc>
            </w:tr>
          </w:tbl>
          <w:p w:rsidR="00000000" w:rsidDel="00000000" w:rsidP="00000000" w:rsidRDefault="00000000" w:rsidRPr="00000000" w14:paraId="000004D0">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50"/>
              <w:tblW w:w="88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17"/>
              <w:gridCol w:w="7106"/>
              <w:tblGridChange w:id="0">
                <w:tblGrid>
                  <w:gridCol w:w="1717"/>
                  <w:gridCol w:w="7106"/>
                </w:tblGrid>
              </w:tblGridChange>
            </w:tblGrid>
            <w:tr>
              <w:trPr>
                <w:cantSplit w:val="0"/>
                <w:tblHeader w:val="0"/>
              </w:trPr>
              <w:tc>
                <w:tcPr>
                  <w:shd w:fill="ffffff" w:val="clear"/>
                </w:tcPr>
                <w:p w:rsidR="00000000" w:rsidDel="00000000" w:rsidP="00000000" w:rsidRDefault="00000000" w:rsidRPr="00000000" w14:paraId="000004D1">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ffffff" w:val="clear"/>
                </w:tcPr>
                <w:p w:rsidR="00000000" w:rsidDel="00000000" w:rsidP="00000000" w:rsidRDefault="00000000" w:rsidRPr="00000000" w14:paraId="000004D2">
                  <w:pPr>
                    <w:tabs>
                      <w:tab w:val="left" w:leader="none" w:pos="90"/>
                    </w:tabs>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Экологическое воспитание дошкольников</w:t>
                  </w:r>
                </w:p>
                <w:p w:rsidR="00000000" w:rsidDel="00000000" w:rsidP="00000000" w:rsidRDefault="00000000" w:rsidRPr="00000000" w14:paraId="000004D3">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4D4">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4D5">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p w:rsidR="00000000" w:rsidDel="00000000" w:rsidP="00000000" w:rsidRDefault="00000000" w:rsidRPr="00000000" w14:paraId="000004D6">
                  <w:pPr>
                    <w:tabs>
                      <w:tab w:val="left" w:leader="none" w:pos="90"/>
                    </w:tabs>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4D7">
                  <w:pPr>
                    <w:widowControl w:val="0"/>
                    <w:tabs>
                      <w:tab w:val="left" w:leader="none" w:pos="90"/>
                    </w:tabs>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p w:rsidR="00000000" w:rsidDel="00000000" w:rsidP="00000000" w:rsidRDefault="00000000" w:rsidRPr="00000000" w14:paraId="000004D8">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4D9">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Методы педагогической поддержки детей раннего и дошкольного возраста в условиях интеграции, всего 26 академических кредитов</w:t>
                  </w:r>
                </w:p>
              </w:tc>
            </w:tr>
            <w:tr>
              <w:trPr>
                <w:cantSplit w:val="0"/>
                <w:tblHeader w:val="0"/>
              </w:trPr>
              <w:tc>
                <w:tcPr/>
                <w:p w:rsidR="00000000" w:rsidDel="00000000" w:rsidP="00000000" w:rsidRDefault="00000000" w:rsidRPr="00000000" w14:paraId="000004DA">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4DB">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3948" w:hRule="atLeast"/>
                <w:tblHeader w:val="0"/>
              </w:trPr>
              <w:tc>
                <w:tcPr/>
                <w:p w:rsidR="00000000" w:rsidDel="00000000" w:rsidP="00000000" w:rsidRDefault="00000000" w:rsidRPr="00000000" w14:paraId="000004DC">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4DD">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4D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по педагогике и психологии раннего и дошкольного возраста: 1</w:t>
                  </w:r>
                </w:p>
                <w:p w:rsidR="00000000" w:rsidDel="00000000" w:rsidP="00000000" w:rsidRDefault="00000000" w:rsidRPr="00000000" w14:paraId="000004D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для организации и управления воспитательно-образовательным процессом в дошкольной организации: 7</w:t>
                  </w:r>
                </w:p>
                <w:p w:rsidR="00000000" w:rsidDel="00000000" w:rsidP="00000000" w:rsidRDefault="00000000" w:rsidRPr="00000000" w14:paraId="000004E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для саморазвития личности педагога дошкольной организации:11</w:t>
                  </w:r>
                </w:p>
                <w:p w:rsidR="00000000" w:rsidDel="00000000" w:rsidP="00000000" w:rsidRDefault="00000000" w:rsidRPr="00000000" w14:paraId="000004E1">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педагоги учатся осваивать навыки формирования экологического поведения дошкольников в быту, на отдыхе, на прогулке, в различных видах деятельности; смогут осуществлять интегрированный подход к экологическому воспитанию дошкольников через использование методов нравственного, художественно-эстетического и трудового воспитания</w:t>
                  </w:r>
                </w:p>
              </w:tc>
            </w:tr>
            <w:tr>
              <w:trPr>
                <w:cantSplit w:val="0"/>
                <w:tblHeader w:val="0"/>
              </w:trPr>
              <w:tc>
                <w:tcPr/>
                <w:p w:rsidR="00000000" w:rsidDel="00000000" w:rsidP="00000000" w:rsidRDefault="00000000" w:rsidRPr="00000000" w14:paraId="000004E2">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p w:rsidR="00000000" w:rsidDel="00000000" w:rsidP="00000000" w:rsidRDefault="00000000" w:rsidRPr="00000000" w14:paraId="000004E3">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педагоги, освоившие данный курс, смогут:</w:t>
                  </w:r>
                </w:p>
                <w:p w:rsidR="00000000" w:rsidDel="00000000" w:rsidP="00000000" w:rsidRDefault="00000000" w:rsidRPr="00000000" w14:paraId="000004E4">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инновационные методы и формы экологического воспитания дошкольников;</w:t>
                  </w:r>
                </w:p>
                <w:p w:rsidR="00000000" w:rsidDel="00000000" w:rsidP="00000000" w:rsidRDefault="00000000" w:rsidRPr="00000000" w14:paraId="000004E5">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разработать мини-проект по воспитанию экологической культуры у дошкольников;</w:t>
                  </w:r>
                </w:p>
                <w:p w:rsidR="00000000" w:rsidDel="00000000" w:rsidP="00000000" w:rsidRDefault="00000000" w:rsidRPr="00000000" w14:paraId="000004E6">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организовать экологическую тропу на территории детского сада или, с помощью родителей, вне ее;</w:t>
                  </w:r>
                </w:p>
                <w:p w:rsidR="00000000" w:rsidDel="00000000" w:rsidP="00000000" w:rsidRDefault="00000000" w:rsidRPr="00000000" w14:paraId="000004E7">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разработать в рамках «промышленного туризма» маршрут для экскурсии на предприятия, применяющее «зеленые» технологии;</w:t>
                  </w:r>
                </w:p>
                <w:p w:rsidR="00000000" w:rsidDel="00000000" w:rsidP="00000000" w:rsidRDefault="00000000" w:rsidRPr="00000000" w14:paraId="000004E8">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создать в группе «живой уголок»;</w:t>
                  </w:r>
                </w:p>
                <w:p w:rsidR="00000000" w:rsidDel="00000000" w:rsidP="00000000" w:rsidRDefault="00000000" w:rsidRPr="00000000" w14:paraId="000004E9">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проводить с дошкольниками наблюдения, эксперименты и опыты для развития познавательного интереса к живой и неживой природе;</w:t>
                  </w:r>
                </w:p>
                <w:p w:rsidR="00000000" w:rsidDel="00000000" w:rsidP="00000000" w:rsidRDefault="00000000" w:rsidRPr="00000000" w14:paraId="000004EA">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проводить творческие конкурсы поделок из вторичного сырья и природных материалов среди воспитанников и родителей</w:t>
                  </w:r>
                  <w:r w:rsidDel="00000000" w:rsidR="00000000" w:rsidRPr="00000000">
                    <w:rPr>
                      <w:rtl w:val="0"/>
                    </w:rPr>
                  </w:r>
                </w:p>
              </w:tc>
            </w:tr>
          </w:tbl>
          <w:p w:rsidR="00000000" w:rsidDel="00000000" w:rsidP="00000000" w:rsidRDefault="00000000" w:rsidRPr="00000000" w14:paraId="000004EB">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51"/>
              <w:tblW w:w="88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17"/>
              <w:gridCol w:w="7106"/>
              <w:tblGridChange w:id="0">
                <w:tblGrid>
                  <w:gridCol w:w="1717"/>
                  <w:gridCol w:w="7106"/>
                </w:tblGrid>
              </w:tblGridChange>
            </w:tblGrid>
            <w:tr>
              <w:trPr>
                <w:cantSplit w:val="0"/>
                <w:tblHeader w:val="0"/>
              </w:trPr>
              <w:tc>
                <w:tcPr>
                  <w:shd w:fill="ffffff" w:val="clear"/>
                </w:tcPr>
                <w:p w:rsidR="00000000" w:rsidDel="00000000" w:rsidP="00000000" w:rsidRDefault="00000000" w:rsidRPr="00000000" w14:paraId="000004EC">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ffffff" w:val="clear"/>
                </w:tcPr>
                <w:p w:rsidR="00000000" w:rsidDel="00000000" w:rsidP="00000000" w:rsidRDefault="00000000" w:rsidRPr="00000000" w14:paraId="000004ED">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Физическое воспитание  и культура безопасности ребенка</w:t>
                  </w:r>
                  <w:r w:rsidDel="00000000" w:rsidR="00000000" w:rsidRPr="00000000">
                    <w:rPr>
                      <w:rtl w:val="0"/>
                    </w:rPr>
                  </w:r>
                </w:p>
              </w:tc>
            </w:tr>
            <w:tr>
              <w:trPr>
                <w:cantSplit w:val="0"/>
                <w:tblHeader w:val="0"/>
              </w:trPr>
              <w:tc>
                <w:tcPr/>
                <w:p w:rsidR="00000000" w:rsidDel="00000000" w:rsidP="00000000" w:rsidRDefault="00000000" w:rsidRPr="00000000" w14:paraId="000004EE">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4EF">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p w:rsidR="00000000" w:rsidDel="00000000" w:rsidP="00000000" w:rsidRDefault="00000000" w:rsidRPr="00000000" w14:paraId="000004F0">
                  <w:pPr>
                    <w:tabs>
                      <w:tab w:val="left" w:leader="none" w:pos="90"/>
                    </w:tabs>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4F1">
                  <w:pPr>
                    <w:widowControl w:val="0"/>
                    <w:tabs>
                      <w:tab w:val="left" w:leader="none" w:pos="90"/>
                    </w:tabs>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p w:rsidR="00000000" w:rsidDel="00000000" w:rsidP="00000000" w:rsidRDefault="00000000" w:rsidRPr="00000000" w14:paraId="000004F2">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4F3">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Методы педагогической поддержки детей раннего и дошкольного возраста в условиях интеграции, всего 26 академических кредитов</w:t>
                  </w:r>
                </w:p>
              </w:tc>
            </w:tr>
            <w:tr>
              <w:trPr>
                <w:cantSplit w:val="0"/>
                <w:tblHeader w:val="0"/>
              </w:trPr>
              <w:tc>
                <w:tcPr/>
                <w:p w:rsidR="00000000" w:rsidDel="00000000" w:rsidP="00000000" w:rsidRDefault="00000000" w:rsidRPr="00000000" w14:paraId="000004F4">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4F5">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blHeader w:val="0"/>
              </w:trPr>
              <w:tc>
                <w:tcPr/>
                <w:p w:rsidR="00000000" w:rsidDel="00000000" w:rsidP="00000000" w:rsidRDefault="00000000" w:rsidRPr="00000000" w14:paraId="000004F6">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4F7">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4F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по педагогике и психологии раннего и дошкольного возраста: 2</w:t>
                  </w:r>
                </w:p>
                <w:p w:rsidR="00000000" w:rsidDel="00000000" w:rsidP="00000000" w:rsidRDefault="00000000" w:rsidRPr="00000000" w14:paraId="000004F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для проектирования предметно-пространственной развивающей среды дошкольной организации:4</w:t>
                  </w:r>
                </w:p>
                <w:p w:rsidR="00000000" w:rsidDel="00000000" w:rsidP="00000000" w:rsidRDefault="00000000" w:rsidRPr="00000000" w14:paraId="000004F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для организации и управления воспитательно-образовательным процессом в дошкольной организации: 7</w:t>
                  </w:r>
                </w:p>
                <w:p w:rsidR="00000000" w:rsidDel="00000000" w:rsidP="00000000" w:rsidRDefault="00000000" w:rsidRPr="00000000" w14:paraId="000004FB">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педагоги освоят умения и навыки, направленные на реализацию основной задачи дошкольного воспитания и обучения - охраны жизни и укрепления здоровья воспитанников дошкольной организации,  - через воспитание     физически развитого ребенка  и формирование у него основ здорового образа жизни и  навыков безопасного поведения</w:t>
                  </w:r>
                </w:p>
              </w:tc>
            </w:tr>
            <w:tr>
              <w:trPr>
                <w:cantSplit w:val="0"/>
                <w:tblHeader w:val="0"/>
              </w:trPr>
              <w:tc>
                <w:tcPr/>
                <w:p w:rsidR="00000000" w:rsidDel="00000000" w:rsidP="00000000" w:rsidRDefault="00000000" w:rsidRPr="00000000" w14:paraId="000004FC">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p w:rsidR="00000000" w:rsidDel="00000000" w:rsidP="00000000" w:rsidRDefault="00000000" w:rsidRPr="00000000" w14:paraId="000004FD">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педагоги, освоившие данный курс, смогут:</w:t>
                  </w:r>
                </w:p>
                <w:p w:rsidR="00000000" w:rsidDel="00000000" w:rsidP="00000000" w:rsidRDefault="00000000" w:rsidRPr="00000000" w14:paraId="000004FE">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использовать подвижные игры, в том числе национальные, при проведении организованной деятельности по физической культуре;</w:t>
                  </w:r>
                </w:p>
                <w:p w:rsidR="00000000" w:rsidDel="00000000" w:rsidP="00000000" w:rsidRDefault="00000000" w:rsidRPr="00000000" w14:paraId="000004FF">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поддерживать самостоятельную двигательную активность детей в режимные моменты и в свободной игре;</w:t>
                  </w:r>
                </w:p>
                <w:p w:rsidR="00000000" w:rsidDel="00000000" w:rsidP="00000000" w:rsidRDefault="00000000" w:rsidRPr="00000000" w14:paraId="00000500">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подбирать эффективные средства физического воспитания (естественные силы природы, гигиенические факторы и др.) для соблюдения режима двигательной активности и режима закаливания ребенка;</w:t>
                  </w:r>
                </w:p>
                <w:p w:rsidR="00000000" w:rsidDel="00000000" w:rsidP="00000000" w:rsidRDefault="00000000" w:rsidRPr="00000000" w14:paraId="00000501">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организовывать с семьями воспитанников физкультурно-оздоровительные мероприятия;</w:t>
                  </w:r>
                </w:p>
                <w:p w:rsidR="00000000" w:rsidDel="00000000" w:rsidP="00000000" w:rsidRDefault="00000000" w:rsidRPr="00000000" w14:paraId="00000502">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проводить с родителями  беседы и  консультации по вопросам безопасного поведения ребенка дома и на улице как  социальной готовности ребенка к обучению в школе</w:t>
                  </w:r>
                </w:p>
              </w:tc>
            </w:tr>
          </w:tbl>
          <w:p w:rsidR="00000000" w:rsidDel="00000000" w:rsidP="00000000" w:rsidRDefault="00000000" w:rsidRPr="00000000" w14:paraId="00000503">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52"/>
              <w:tblW w:w="88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17"/>
              <w:gridCol w:w="7106"/>
              <w:tblGridChange w:id="0">
                <w:tblGrid>
                  <w:gridCol w:w="1717"/>
                  <w:gridCol w:w="7106"/>
                </w:tblGrid>
              </w:tblGridChange>
            </w:tblGrid>
            <w:tr>
              <w:trPr>
                <w:cantSplit w:val="0"/>
                <w:tblHeader w:val="0"/>
              </w:trPr>
              <w:tc>
                <w:tcPr>
                  <w:shd w:fill="ffffff" w:val="clear"/>
                </w:tcPr>
                <w:p w:rsidR="00000000" w:rsidDel="00000000" w:rsidP="00000000" w:rsidRDefault="00000000" w:rsidRPr="00000000" w14:paraId="00000504">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ffffff" w:val="clear"/>
                </w:tcPr>
                <w:p w:rsidR="00000000" w:rsidDel="00000000" w:rsidP="00000000" w:rsidRDefault="00000000" w:rsidRPr="00000000" w14:paraId="00000505">
                  <w:pPr>
                    <w:tabs>
                      <w:tab w:val="left" w:leader="none" w:pos="90"/>
                    </w:tabs>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Музыкальное воспитание дошкольников</w:t>
                  </w:r>
                </w:p>
                <w:p w:rsidR="00000000" w:rsidDel="00000000" w:rsidP="00000000" w:rsidRDefault="00000000" w:rsidRPr="00000000" w14:paraId="00000506">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507">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508">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p w:rsidR="00000000" w:rsidDel="00000000" w:rsidP="00000000" w:rsidRDefault="00000000" w:rsidRPr="00000000" w14:paraId="00000509">
                  <w:pPr>
                    <w:tabs>
                      <w:tab w:val="left" w:leader="none" w:pos="90"/>
                    </w:tabs>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50A">
                  <w:pPr>
                    <w:widowControl w:val="0"/>
                    <w:tabs>
                      <w:tab w:val="left" w:leader="none" w:pos="90"/>
                    </w:tabs>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p w:rsidR="00000000" w:rsidDel="00000000" w:rsidP="00000000" w:rsidRDefault="00000000" w:rsidRPr="00000000" w14:paraId="0000050B">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50C">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Методы педагогической поддержки детей раннего и дошкольного возраста в условиях интеграции, всего 26 академических кредитов</w:t>
                  </w:r>
                </w:p>
              </w:tc>
            </w:tr>
            <w:tr>
              <w:trPr>
                <w:cantSplit w:val="0"/>
                <w:tblHeader w:val="0"/>
              </w:trPr>
              <w:tc>
                <w:tcPr/>
                <w:p w:rsidR="00000000" w:rsidDel="00000000" w:rsidP="00000000" w:rsidRDefault="00000000" w:rsidRPr="00000000" w14:paraId="0000050D">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50E">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blHeader w:val="0"/>
              </w:trPr>
              <w:tc>
                <w:tcPr/>
                <w:p w:rsidR="00000000" w:rsidDel="00000000" w:rsidP="00000000" w:rsidRDefault="00000000" w:rsidRPr="00000000" w14:paraId="0000050F">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510">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51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по педагогике и психологии раннего  и дошкольного возраста:  2</w:t>
                  </w:r>
                </w:p>
                <w:p w:rsidR="00000000" w:rsidDel="00000000" w:rsidP="00000000" w:rsidRDefault="00000000" w:rsidRPr="00000000" w14:paraId="0000051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160" w:before="0" w:line="259"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для проектирования предметно-пространственной развивающей среды дошкольной организации:4</w:t>
                  </w:r>
                </w:p>
                <w:p w:rsidR="00000000" w:rsidDel="00000000" w:rsidP="00000000" w:rsidRDefault="00000000" w:rsidRPr="00000000" w14:paraId="00000513">
                  <w:pPr>
                    <w:tabs>
                      <w:tab w:val="left" w:leader="none" w:pos="90"/>
                    </w:tabs>
                    <w:ind w:left="36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педагоги овладеют навыками музыкального воспитания и развития музыкальных способностей  дошкольников через создание благоприятных условий для музыкально-ритмической деятельности,  слушания-восприятия музыки в режиме дня, обучения пению и игре на детских музыкальных инструментах в организованной деятельности</w:t>
                  </w:r>
                </w:p>
              </w:tc>
            </w:tr>
            <w:tr>
              <w:trPr>
                <w:cantSplit w:val="0"/>
                <w:tblHeader w:val="0"/>
              </w:trPr>
              <w:tc>
                <w:tcPr/>
                <w:p w:rsidR="00000000" w:rsidDel="00000000" w:rsidP="00000000" w:rsidRDefault="00000000" w:rsidRPr="00000000" w14:paraId="00000514">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p w:rsidR="00000000" w:rsidDel="00000000" w:rsidP="00000000" w:rsidRDefault="00000000" w:rsidRPr="00000000" w14:paraId="00000515">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педагоги, освоившие данный курс, смогут:</w:t>
                  </w:r>
                </w:p>
                <w:p w:rsidR="00000000" w:rsidDel="00000000" w:rsidP="00000000" w:rsidRDefault="00000000" w:rsidRPr="00000000" w14:paraId="00000516">
                  <w:pPr>
                    <w:keepNext w:val="0"/>
                    <w:keepLines w:val="0"/>
                    <w:pageBreakBefore w:val="0"/>
                    <w:widowControl w:val="1"/>
                    <w:numPr>
                      <w:ilvl w:val="0"/>
                      <w:numId w:val="33"/>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поддерживать стремление детей к приобретению детьми опыта творческой музыкальной деятельности и самовыражения в музыке; </w:t>
                  </w:r>
                </w:p>
                <w:p w:rsidR="00000000" w:rsidDel="00000000" w:rsidP="00000000" w:rsidRDefault="00000000" w:rsidRPr="00000000" w14:paraId="00000517">
                  <w:pPr>
                    <w:keepNext w:val="0"/>
                    <w:keepLines w:val="0"/>
                    <w:pageBreakBefore w:val="0"/>
                    <w:widowControl w:val="1"/>
                    <w:numPr>
                      <w:ilvl w:val="0"/>
                      <w:numId w:val="33"/>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использовать в организованной деятельности и в режиме дня музыкальные произведения для развития эмоционального интеллекта и музыкального вкуса у детей;</w:t>
                  </w:r>
                </w:p>
                <w:p w:rsidR="00000000" w:rsidDel="00000000" w:rsidP="00000000" w:rsidRDefault="00000000" w:rsidRPr="00000000" w14:paraId="00000518">
                  <w:pPr>
                    <w:keepNext w:val="0"/>
                    <w:keepLines w:val="0"/>
                    <w:pageBreakBefore w:val="0"/>
                    <w:widowControl w:val="1"/>
                    <w:numPr>
                      <w:ilvl w:val="0"/>
                      <w:numId w:val="33"/>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развивать музыкальные способности воспитанников в пяти основных видах музыкальной деятельности (слушание, музыкальное движение, пение, игра на музыкальных инструментах, музыкальная игра-импровизация);</w:t>
                  </w:r>
                </w:p>
                <w:p w:rsidR="00000000" w:rsidDel="00000000" w:rsidP="00000000" w:rsidRDefault="00000000" w:rsidRPr="00000000" w14:paraId="00000519">
                  <w:pPr>
                    <w:keepNext w:val="0"/>
                    <w:keepLines w:val="0"/>
                    <w:pageBreakBefore w:val="0"/>
                    <w:widowControl w:val="1"/>
                    <w:numPr>
                      <w:ilvl w:val="0"/>
                      <w:numId w:val="33"/>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организовывать различные мероприятия с целью презентации результатов творческой музыкальной  деятельности воспитанников (вокальный конкурс, конкурс песен для детей, сочиненных педагогами и родителями и др.);</w:t>
                  </w:r>
                </w:p>
                <w:p w:rsidR="00000000" w:rsidDel="00000000" w:rsidP="00000000" w:rsidRDefault="00000000" w:rsidRPr="00000000" w14:paraId="0000051A">
                  <w:pPr>
                    <w:keepNext w:val="0"/>
                    <w:keepLines w:val="0"/>
                    <w:pageBreakBefore w:val="0"/>
                    <w:widowControl w:val="1"/>
                    <w:numPr>
                      <w:ilvl w:val="0"/>
                      <w:numId w:val="33"/>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способствовать сотрудничеству с местными учреждениями культуры</w:t>
                  </w:r>
                </w:p>
              </w:tc>
            </w:tr>
          </w:tbl>
          <w:p w:rsidR="00000000" w:rsidDel="00000000" w:rsidP="00000000" w:rsidRDefault="00000000" w:rsidRPr="00000000" w14:paraId="0000051B">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53"/>
              <w:tblW w:w="88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17"/>
              <w:gridCol w:w="7106"/>
              <w:tblGridChange w:id="0">
                <w:tblGrid>
                  <w:gridCol w:w="1717"/>
                  <w:gridCol w:w="7106"/>
                </w:tblGrid>
              </w:tblGridChange>
            </w:tblGrid>
            <w:tr>
              <w:trPr>
                <w:cantSplit w:val="0"/>
                <w:tblHeader w:val="0"/>
              </w:trPr>
              <w:tc>
                <w:tcPr>
                  <w:shd w:fill="ffffff" w:val="clear"/>
                </w:tcPr>
                <w:p w:rsidR="00000000" w:rsidDel="00000000" w:rsidP="00000000" w:rsidRDefault="00000000" w:rsidRPr="00000000" w14:paraId="0000051C">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ffffff" w:val="clear"/>
                </w:tcPr>
                <w:p w:rsidR="00000000" w:rsidDel="00000000" w:rsidP="00000000" w:rsidRDefault="00000000" w:rsidRPr="00000000" w14:paraId="0000051D">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Развитие читательской культуры дошкольников</w:t>
                  </w:r>
                  <w:r w:rsidDel="00000000" w:rsidR="00000000" w:rsidRPr="00000000">
                    <w:rPr>
                      <w:rtl w:val="0"/>
                    </w:rPr>
                  </w:r>
                </w:p>
              </w:tc>
            </w:tr>
            <w:tr>
              <w:trPr>
                <w:cantSplit w:val="0"/>
                <w:tblHeader w:val="0"/>
              </w:trPr>
              <w:tc>
                <w:tcPr/>
                <w:p w:rsidR="00000000" w:rsidDel="00000000" w:rsidP="00000000" w:rsidRDefault="00000000" w:rsidRPr="00000000" w14:paraId="0000051E">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51F">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p w:rsidR="00000000" w:rsidDel="00000000" w:rsidP="00000000" w:rsidRDefault="00000000" w:rsidRPr="00000000" w14:paraId="00000520">
                  <w:pPr>
                    <w:tabs>
                      <w:tab w:val="left" w:leader="none" w:pos="90"/>
                    </w:tabs>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521">
                  <w:pPr>
                    <w:widowControl w:val="0"/>
                    <w:tabs>
                      <w:tab w:val="left" w:leader="none" w:pos="90"/>
                    </w:tabs>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p w:rsidR="00000000" w:rsidDel="00000000" w:rsidP="00000000" w:rsidRDefault="00000000" w:rsidRPr="00000000" w14:paraId="00000522">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523">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Методы педагогической поддержки детей раннего и дошкольного возраста в условиях интеграции, всего 26 академических кредитов</w:t>
                  </w:r>
                </w:p>
              </w:tc>
            </w:tr>
            <w:tr>
              <w:trPr>
                <w:cantSplit w:val="0"/>
                <w:tblHeader w:val="0"/>
              </w:trPr>
              <w:tc>
                <w:tcPr/>
                <w:p w:rsidR="00000000" w:rsidDel="00000000" w:rsidP="00000000" w:rsidRDefault="00000000" w:rsidRPr="00000000" w14:paraId="00000524">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525">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blHeader w:val="0"/>
              </w:trPr>
              <w:tc>
                <w:tcPr/>
                <w:p w:rsidR="00000000" w:rsidDel="00000000" w:rsidP="00000000" w:rsidRDefault="00000000" w:rsidRPr="00000000" w14:paraId="00000526">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527">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528">
                  <w:pPr>
                    <w:keepNext w:val="0"/>
                    <w:keepLines w:val="0"/>
                    <w:pageBreakBefore w:val="0"/>
                    <w:widowControl w:val="1"/>
                    <w:numPr>
                      <w:ilvl w:val="0"/>
                      <w:numId w:val="34"/>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по педагогике и психологии раннего  и дошкольного возраста:  2</w:t>
                  </w:r>
                </w:p>
                <w:p w:rsidR="00000000" w:rsidDel="00000000" w:rsidP="00000000" w:rsidRDefault="00000000" w:rsidRPr="00000000" w14:paraId="00000529">
                  <w:pPr>
                    <w:keepNext w:val="0"/>
                    <w:keepLines w:val="0"/>
                    <w:pageBreakBefore w:val="0"/>
                    <w:widowControl w:val="1"/>
                    <w:numPr>
                      <w:ilvl w:val="0"/>
                      <w:numId w:val="34"/>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для проектирования предметно-пространственной развивающей среды дошкольной организации: 4</w:t>
                  </w:r>
                </w:p>
                <w:p w:rsidR="00000000" w:rsidDel="00000000" w:rsidP="00000000" w:rsidRDefault="00000000" w:rsidRPr="00000000" w14:paraId="0000052A">
                  <w:pPr>
                    <w:keepNext w:val="0"/>
                    <w:keepLines w:val="0"/>
                    <w:pageBreakBefore w:val="0"/>
                    <w:widowControl w:val="1"/>
                    <w:numPr>
                      <w:ilvl w:val="0"/>
                      <w:numId w:val="34"/>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для организации и управления воспитательно-образовательным процессом в дошкольной организации: 7</w:t>
                  </w:r>
                </w:p>
                <w:p w:rsidR="00000000" w:rsidDel="00000000" w:rsidP="00000000" w:rsidRDefault="00000000" w:rsidRPr="00000000" w14:paraId="0000052B">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педагоги развивают свои навыки в использовании методов и приемов литературного образования и развития читательской культуры дошкольников. Они учатся способствовать развитию чтения и восприятия дошкольниками устного народного творчества и художественной литературы.</w:t>
                  </w:r>
                </w:p>
              </w:tc>
            </w:tr>
            <w:tr>
              <w:trPr>
                <w:cantSplit w:val="0"/>
                <w:tblHeader w:val="0"/>
              </w:trPr>
              <w:tc>
                <w:tcPr/>
                <w:p w:rsidR="00000000" w:rsidDel="00000000" w:rsidP="00000000" w:rsidRDefault="00000000" w:rsidRPr="00000000" w14:paraId="0000052C">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p w:rsidR="00000000" w:rsidDel="00000000" w:rsidP="00000000" w:rsidRDefault="00000000" w:rsidRPr="00000000" w14:paraId="0000052D">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педагоги, освоившие данный курс, смогут:</w:t>
                  </w:r>
                </w:p>
                <w:p w:rsidR="00000000" w:rsidDel="00000000" w:rsidP="00000000" w:rsidRDefault="00000000" w:rsidRPr="00000000" w14:paraId="0000052E">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осуществлять выбор произведений для чтения с детьми раннего и дошкольного возраста с учетом их интересов, предпочтений и возраста;</w:t>
                  </w:r>
                </w:p>
                <w:p w:rsidR="00000000" w:rsidDel="00000000" w:rsidP="00000000" w:rsidRDefault="00000000" w:rsidRPr="00000000" w14:paraId="0000052F">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создавать детскую библиотеку в саду с учетом возрастных особенностей для приобретения положительного опыта ознакомления с окружающим миром, читательской культуры;</w:t>
                  </w:r>
                </w:p>
                <w:p w:rsidR="00000000" w:rsidDel="00000000" w:rsidP="00000000" w:rsidRDefault="00000000" w:rsidRPr="00000000" w14:paraId="00000530">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владеть методикой работы с художественными произведениями,  стихотворениями и произведения устного народного творчества народов Казахстана, соответствующие уровню восприятия ребенка;</w:t>
                  </w:r>
                </w:p>
                <w:p w:rsidR="00000000" w:rsidDel="00000000" w:rsidP="00000000" w:rsidRDefault="00000000" w:rsidRPr="00000000" w14:paraId="00000531">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поддерживать желание ребенка самостоятельно рассматривать иллюстрации в книгах и комментировать их содержание;</w:t>
                  </w:r>
                </w:p>
                <w:p w:rsidR="00000000" w:rsidDel="00000000" w:rsidP="00000000" w:rsidRDefault="00000000" w:rsidRPr="00000000" w14:paraId="00000532">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проводить организованную деятельность по художественной литературе с применением интерактивных методов и приемов приобщения к чтению ребенка (беседа, выразительное чтение, творческое рассказывание и др.);</w:t>
                  </w:r>
                </w:p>
                <w:p w:rsidR="00000000" w:rsidDel="00000000" w:rsidP="00000000" w:rsidRDefault="00000000" w:rsidRPr="00000000" w14:paraId="00000533">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привлекать для формирования книжного уголка в детском саду родителей;</w:t>
                  </w:r>
                </w:p>
                <w:p w:rsidR="00000000" w:rsidDel="00000000" w:rsidP="00000000" w:rsidRDefault="00000000" w:rsidRPr="00000000" w14:paraId="00000534">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проводить консультации с родителями воспитанников по вопросам организации домашнего чтения.</w:t>
                  </w:r>
                </w:p>
              </w:tc>
            </w:tr>
          </w:tbl>
          <w:p w:rsidR="00000000" w:rsidDel="00000000" w:rsidP="00000000" w:rsidRDefault="00000000" w:rsidRPr="00000000" w14:paraId="00000535">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54"/>
              <w:tblW w:w="88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17"/>
              <w:gridCol w:w="7106"/>
              <w:tblGridChange w:id="0">
                <w:tblGrid>
                  <w:gridCol w:w="1717"/>
                  <w:gridCol w:w="7106"/>
                </w:tblGrid>
              </w:tblGridChange>
            </w:tblGrid>
            <w:tr>
              <w:trPr>
                <w:cantSplit w:val="0"/>
                <w:tblHeader w:val="0"/>
              </w:trPr>
              <w:tc>
                <w:tcPr>
                  <w:shd w:fill="ffffff" w:val="clear"/>
                </w:tcPr>
                <w:p w:rsidR="00000000" w:rsidDel="00000000" w:rsidP="00000000" w:rsidRDefault="00000000" w:rsidRPr="00000000" w14:paraId="00000536">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ffffff" w:val="clear"/>
                </w:tcPr>
                <w:p w:rsidR="00000000" w:rsidDel="00000000" w:rsidP="00000000" w:rsidRDefault="00000000" w:rsidRPr="00000000" w14:paraId="00000537">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Художественно-эстетическое воспитание дошкольников</w:t>
                  </w:r>
                  <w:r w:rsidDel="00000000" w:rsidR="00000000" w:rsidRPr="00000000">
                    <w:rPr>
                      <w:rtl w:val="0"/>
                    </w:rPr>
                  </w:r>
                </w:p>
              </w:tc>
            </w:tr>
            <w:tr>
              <w:trPr>
                <w:cantSplit w:val="0"/>
                <w:tblHeader w:val="0"/>
              </w:trPr>
              <w:tc>
                <w:tcPr/>
                <w:p w:rsidR="00000000" w:rsidDel="00000000" w:rsidP="00000000" w:rsidRDefault="00000000" w:rsidRPr="00000000" w14:paraId="00000538">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539">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p w:rsidR="00000000" w:rsidDel="00000000" w:rsidP="00000000" w:rsidRDefault="00000000" w:rsidRPr="00000000" w14:paraId="0000053A">
                  <w:pPr>
                    <w:tabs>
                      <w:tab w:val="left" w:leader="none" w:pos="90"/>
                    </w:tabs>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53B">
                  <w:pPr>
                    <w:widowControl w:val="0"/>
                    <w:tabs>
                      <w:tab w:val="left" w:leader="none" w:pos="90"/>
                    </w:tabs>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p w:rsidR="00000000" w:rsidDel="00000000" w:rsidP="00000000" w:rsidRDefault="00000000" w:rsidRPr="00000000" w14:paraId="0000053C">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53D">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Методы педагогической поддержки детей раннего и дошкольного возраста в условиях интеграции, всего 26 академических кредитов</w:t>
                  </w:r>
                </w:p>
              </w:tc>
            </w:tr>
            <w:tr>
              <w:trPr>
                <w:cantSplit w:val="0"/>
                <w:tblHeader w:val="0"/>
              </w:trPr>
              <w:tc>
                <w:tcPr/>
                <w:p w:rsidR="00000000" w:rsidDel="00000000" w:rsidP="00000000" w:rsidRDefault="00000000" w:rsidRPr="00000000" w14:paraId="0000053E">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53F">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blHeader w:val="0"/>
              </w:trPr>
              <w:tc>
                <w:tcPr/>
                <w:p w:rsidR="00000000" w:rsidDel="00000000" w:rsidP="00000000" w:rsidRDefault="00000000" w:rsidRPr="00000000" w14:paraId="00000540">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541">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542">
                  <w:pPr>
                    <w:numPr>
                      <w:ilvl w:val="0"/>
                      <w:numId w:val="36"/>
                    </w:numPr>
                    <w:tabs>
                      <w:tab w:val="left" w:leader="none" w:pos="90"/>
                    </w:tabs>
                    <w:spacing w:after="0" w:line="240" w:lineRule="auto"/>
                    <w:ind w:left="72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по педагогике и психологии раннего  и дошкольного возраста:  2</w:t>
                  </w:r>
                </w:p>
                <w:p w:rsidR="00000000" w:rsidDel="00000000" w:rsidP="00000000" w:rsidRDefault="00000000" w:rsidRPr="00000000" w14:paraId="00000543">
                  <w:pPr>
                    <w:numPr>
                      <w:ilvl w:val="0"/>
                      <w:numId w:val="36"/>
                    </w:numPr>
                    <w:tabs>
                      <w:tab w:val="left" w:leader="none" w:pos="90"/>
                    </w:tabs>
                    <w:spacing w:after="0" w:line="240" w:lineRule="auto"/>
                    <w:ind w:left="72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для проектирования предметно-пространственной развивающей среды дошкольной организации: 4</w:t>
                  </w:r>
                </w:p>
                <w:p w:rsidR="00000000" w:rsidDel="00000000" w:rsidP="00000000" w:rsidRDefault="00000000" w:rsidRPr="00000000" w14:paraId="00000544">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545">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Содержание курса направлено на развитие у будущих педагогов системы знаний о средствах художественно-эстетического воспитания дошкольников и  особенностях детского изобразительного творчества. Будущие педагоги освоят современные арт-технологии, методики, техники и приемы развития творческих способностей и навыков у детей раннего и дошкольного возраста и детей с особыми образовательными потребностями.</w:t>
                  </w:r>
                </w:p>
              </w:tc>
            </w:tr>
            <w:tr>
              <w:trPr>
                <w:cantSplit w:val="0"/>
                <w:tblHeader w:val="0"/>
              </w:trPr>
              <w:tc>
                <w:tcPr/>
                <w:p w:rsidR="00000000" w:rsidDel="00000000" w:rsidP="00000000" w:rsidRDefault="00000000" w:rsidRPr="00000000" w14:paraId="00000546">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p w:rsidR="00000000" w:rsidDel="00000000" w:rsidP="00000000" w:rsidRDefault="00000000" w:rsidRPr="00000000" w14:paraId="00000547">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педагоги, освоившие данный курс, смогут:</w:t>
                  </w:r>
                </w:p>
                <w:p w:rsidR="00000000" w:rsidDel="00000000" w:rsidP="00000000" w:rsidRDefault="00000000" w:rsidRPr="00000000" w14:paraId="00000548">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знакомить детей с лучшими образцами казахского и мирового художественного искусства;</w:t>
                  </w:r>
                </w:p>
                <w:p w:rsidR="00000000" w:rsidDel="00000000" w:rsidP="00000000" w:rsidRDefault="00000000" w:rsidRPr="00000000" w14:paraId="00000549">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планировать организованную деятельность по развитию творческих навыков, руководствуясь различными креативными идеями и энтузиазмом детей;</w:t>
                  </w:r>
                </w:p>
                <w:p w:rsidR="00000000" w:rsidDel="00000000" w:rsidP="00000000" w:rsidRDefault="00000000" w:rsidRPr="00000000" w14:paraId="0000054A">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предоставлять детям возможность самостоятельно выбирать вид творческой деятельности в организованной деятельности: лепку, рисунок, аппликацию, поделки из природных материалов и др.;</w:t>
                  </w:r>
                </w:p>
                <w:p w:rsidR="00000000" w:rsidDel="00000000" w:rsidP="00000000" w:rsidRDefault="00000000" w:rsidRPr="00000000" w14:paraId="0000054B">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проводить выставки продуктов детского творчества;</w:t>
                  </w:r>
                </w:p>
                <w:p w:rsidR="00000000" w:rsidDel="00000000" w:rsidP="00000000" w:rsidRDefault="00000000" w:rsidRPr="00000000" w14:paraId="0000054C">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использовать арт-терапевтические методы и приемы работы с детьми с особыми образовательными потребностями;</w:t>
                  </w:r>
                </w:p>
                <w:p w:rsidR="00000000" w:rsidDel="00000000" w:rsidP="00000000" w:rsidRDefault="00000000" w:rsidRPr="00000000" w14:paraId="0000054D">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организовывать посещение театра, музеев, концертов для расширения художественно-эстетического  образовательного пространства  детского сада.</w:t>
                  </w:r>
                </w:p>
              </w:tc>
            </w:tr>
          </w:tbl>
          <w:p w:rsidR="00000000" w:rsidDel="00000000" w:rsidP="00000000" w:rsidRDefault="00000000" w:rsidRPr="00000000" w14:paraId="0000054E">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55"/>
              <w:tblW w:w="8824.0" w:type="dxa"/>
              <w:jc w:val="left"/>
              <w:tblBorders>
                <w:top w:color="000000" w:space="0" w:sz="6" w:val="single"/>
                <w:left w:color="000000" w:space="0" w:sz="6" w:val="single"/>
                <w:bottom w:color="000000" w:space="0" w:sz="6" w:val="single"/>
                <w:right w:color="000000" w:space="0" w:sz="6" w:val="single"/>
              </w:tblBorders>
              <w:tblLayout w:type="fixed"/>
              <w:tblLook w:val="0400"/>
            </w:tblPr>
            <w:tblGrid>
              <w:gridCol w:w="8824"/>
              <w:tblGridChange w:id="0">
                <w:tblGrid>
                  <w:gridCol w:w="8824"/>
                </w:tblGrid>
              </w:tblGridChange>
            </w:tblGrid>
            <w:tr>
              <w:trPr>
                <w:cantSplit w:val="0"/>
                <w:trHeight w:val="354" w:hRule="atLeast"/>
                <w:tblHeader w:val="0"/>
              </w:trPr>
              <w:tc>
                <w:tcPr>
                  <w:tcBorders>
                    <w:top w:color="000000" w:space="0" w:sz="6" w:val="single"/>
                    <w:left w:color="000000" w:space="0" w:sz="6" w:val="single"/>
                    <w:bottom w:color="000000" w:space="0" w:sz="6" w:val="single"/>
                    <w:right w:color="000000" w:space="0" w:sz="6" w:val="single"/>
                  </w:tcBorders>
                  <w:shd w:fill="b4c6e7" w:val="clear"/>
                </w:tcPr>
                <w:p w:rsidR="00000000" w:rsidDel="00000000" w:rsidP="00000000" w:rsidRDefault="00000000" w:rsidRPr="00000000" w14:paraId="0000054F">
                  <w:pPr>
                    <w:tabs>
                      <w:tab w:val="left" w:leader="none" w:pos="90"/>
                    </w:tabs>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Педагогические исследования в дошкольном образовании, всего 20 академических кредитов</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550">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 предусматривает поэтапное развитие у будущих педагогов культуры исследования  от проведения диагностики развития умений и навыков воспитанников до оценки качества дошкольной организации;  от  рефлексии и саморефлексии до уровня  проведения самостоятельного научно-педагогического исследования с учетом принципов «Кодекса исследователей Казахстана».</w:t>
                  </w:r>
                </w:p>
              </w:tc>
            </w:tr>
          </w:tbl>
          <w:p w:rsidR="00000000" w:rsidDel="00000000" w:rsidP="00000000" w:rsidRDefault="00000000" w:rsidRPr="00000000" w14:paraId="00000551">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56"/>
              <w:tblW w:w="88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27"/>
              <w:gridCol w:w="7196"/>
              <w:tblGridChange w:id="0">
                <w:tblGrid>
                  <w:gridCol w:w="1627"/>
                  <w:gridCol w:w="7196"/>
                </w:tblGrid>
              </w:tblGridChange>
            </w:tblGrid>
            <w:tr>
              <w:trPr>
                <w:cantSplit w:val="0"/>
                <w:tblHeader w:val="0"/>
              </w:trPr>
              <w:tc>
                <w:tcPr>
                  <w:shd w:fill="ffffff" w:val="clear"/>
                </w:tcPr>
                <w:p w:rsidR="00000000" w:rsidDel="00000000" w:rsidP="00000000" w:rsidRDefault="00000000" w:rsidRPr="00000000" w14:paraId="00000552">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ffffff" w:val="clear"/>
                </w:tcPr>
                <w:p w:rsidR="00000000" w:rsidDel="00000000" w:rsidP="00000000" w:rsidRDefault="00000000" w:rsidRPr="00000000" w14:paraId="00000553">
                  <w:pPr>
                    <w:tabs>
                      <w:tab w:val="left" w:leader="none" w:pos="90"/>
                    </w:tabs>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Проектная деятельность в дошкольной организации</w:t>
                  </w:r>
                </w:p>
                <w:p w:rsidR="00000000" w:rsidDel="00000000" w:rsidP="00000000" w:rsidRDefault="00000000" w:rsidRPr="00000000" w14:paraId="00000554">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555">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556">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Вузовский компонент</w:t>
                  </w:r>
                </w:p>
              </w:tc>
            </w:tr>
            <w:tr>
              <w:trPr>
                <w:cantSplit w:val="0"/>
                <w:tblHeader w:val="0"/>
              </w:trPr>
              <w:tc>
                <w:tcPr/>
                <w:p w:rsidR="00000000" w:rsidDel="00000000" w:rsidP="00000000" w:rsidRDefault="00000000" w:rsidRPr="00000000" w14:paraId="00000557">
                  <w:pPr>
                    <w:tabs>
                      <w:tab w:val="left" w:leader="none" w:pos="90"/>
                    </w:tabs>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558">
                  <w:pPr>
                    <w:widowControl w:val="0"/>
                    <w:tabs>
                      <w:tab w:val="left" w:leader="none" w:pos="90"/>
                    </w:tabs>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p w:rsidR="00000000" w:rsidDel="00000000" w:rsidP="00000000" w:rsidRDefault="00000000" w:rsidRPr="00000000" w14:paraId="00000559">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55A">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Педагогические исследования в дошкольном образовании, всего 20 академических кредитов</w:t>
                  </w:r>
                </w:p>
              </w:tc>
            </w:tr>
            <w:tr>
              <w:trPr>
                <w:cantSplit w:val="0"/>
                <w:tblHeader w:val="0"/>
              </w:trPr>
              <w:tc>
                <w:tcPr/>
                <w:p w:rsidR="00000000" w:rsidDel="00000000" w:rsidP="00000000" w:rsidRDefault="00000000" w:rsidRPr="00000000" w14:paraId="0000055B">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55C">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blHeader w:val="0"/>
              </w:trPr>
              <w:tc>
                <w:tcPr/>
                <w:p w:rsidR="00000000" w:rsidDel="00000000" w:rsidP="00000000" w:rsidRDefault="00000000" w:rsidRPr="00000000" w14:paraId="0000055D">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55E">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55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по педагогике и психологии раннего и дошкольного возраста: 1</w:t>
                  </w:r>
                </w:p>
                <w:p w:rsidR="00000000" w:rsidDel="00000000" w:rsidP="00000000" w:rsidRDefault="00000000" w:rsidRPr="00000000" w14:paraId="0000056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для проектирования предметно-пространственной развивающей среды дошкольной организации:5</w:t>
                  </w:r>
                </w:p>
                <w:p w:rsidR="00000000" w:rsidDel="00000000" w:rsidP="00000000" w:rsidRDefault="00000000" w:rsidRPr="00000000" w14:paraId="0000056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для организации и управления воспитательно-образовательным процессом в дошкольной организации: 7</w:t>
                  </w:r>
                </w:p>
                <w:p w:rsidR="00000000" w:rsidDel="00000000" w:rsidP="00000000" w:rsidRDefault="00000000" w:rsidRPr="00000000" w14:paraId="0000056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для саморазвития личности педагога дошкольной организации: 12</w:t>
                  </w:r>
                </w:p>
                <w:p w:rsidR="00000000" w:rsidDel="00000000" w:rsidP="00000000" w:rsidRDefault="00000000" w:rsidRPr="00000000" w14:paraId="00000563">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Курс предполагает развитие у будущих педагогов навыков по  разработке и внедрению проектной деятельности в образовательный процесс дошкольной организации   для создания творческого или информационного продукта  в совместной деятельности с воспитанниками, их родителями и/или  с  социальными партнерами дошкольной организации.</w:t>
                  </w:r>
                </w:p>
              </w:tc>
            </w:tr>
            <w:tr>
              <w:trPr>
                <w:cantSplit w:val="0"/>
                <w:tblHeader w:val="0"/>
              </w:trPr>
              <w:tc>
                <w:tcPr/>
                <w:p w:rsidR="00000000" w:rsidDel="00000000" w:rsidP="00000000" w:rsidRDefault="00000000" w:rsidRPr="00000000" w14:paraId="00000564">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p w:rsidR="00000000" w:rsidDel="00000000" w:rsidP="00000000" w:rsidRDefault="00000000" w:rsidRPr="00000000" w14:paraId="00000565">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педагоги, освоившие данный курс, смогут:</w:t>
                  </w:r>
                </w:p>
                <w:p w:rsidR="00000000" w:rsidDel="00000000" w:rsidP="00000000" w:rsidRDefault="00000000" w:rsidRPr="00000000" w14:paraId="00000566">
                  <w:pPr>
                    <w:keepNext w:val="0"/>
                    <w:keepLines w:val="0"/>
                    <w:pageBreakBefore w:val="0"/>
                    <w:widowControl w:val="1"/>
                    <w:numPr>
                      <w:ilvl w:val="0"/>
                      <w:numId w:val="48"/>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предоставлять воспитанникам самостоятельный выбор темы проекта;</w:t>
                  </w:r>
                </w:p>
                <w:p w:rsidR="00000000" w:rsidDel="00000000" w:rsidP="00000000" w:rsidRDefault="00000000" w:rsidRPr="00000000" w14:paraId="00000567">
                  <w:pPr>
                    <w:keepNext w:val="0"/>
                    <w:keepLines w:val="0"/>
                    <w:pageBreakBefore w:val="0"/>
                    <w:widowControl w:val="1"/>
                    <w:numPr>
                      <w:ilvl w:val="0"/>
                      <w:numId w:val="48"/>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определять цели и задачи проекта для осуществления продуктивной, творческой, исследовательской деятельности с воспитанниками и их родителями;</w:t>
                  </w:r>
                </w:p>
                <w:p w:rsidR="00000000" w:rsidDel="00000000" w:rsidP="00000000" w:rsidRDefault="00000000" w:rsidRPr="00000000" w14:paraId="00000568">
                  <w:pPr>
                    <w:keepNext w:val="0"/>
                    <w:keepLines w:val="0"/>
                    <w:pageBreakBefore w:val="0"/>
                    <w:widowControl w:val="1"/>
                    <w:numPr>
                      <w:ilvl w:val="0"/>
                      <w:numId w:val="48"/>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разрабатывать критерии оценки (с учетом самооценки и взаимооценки)  проекта для определения его результативности всеми участниками проекта; </w:t>
                  </w:r>
                </w:p>
                <w:p w:rsidR="00000000" w:rsidDel="00000000" w:rsidP="00000000" w:rsidRDefault="00000000" w:rsidRPr="00000000" w14:paraId="00000569">
                  <w:pPr>
                    <w:keepNext w:val="0"/>
                    <w:keepLines w:val="0"/>
                    <w:pageBreakBefore w:val="0"/>
                    <w:widowControl w:val="1"/>
                    <w:numPr>
                      <w:ilvl w:val="0"/>
                      <w:numId w:val="48"/>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управлять ресурсами проекта (время, средства, материалы и др.);</w:t>
                  </w:r>
                </w:p>
                <w:p w:rsidR="00000000" w:rsidDel="00000000" w:rsidP="00000000" w:rsidRDefault="00000000" w:rsidRPr="00000000" w14:paraId="0000056A">
                  <w:pPr>
                    <w:keepNext w:val="0"/>
                    <w:keepLines w:val="0"/>
                    <w:pageBreakBefore w:val="0"/>
                    <w:widowControl w:val="1"/>
                    <w:numPr>
                      <w:ilvl w:val="0"/>
                      <w:numId w:val="48"/>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анализировать и презентовать результаты проектной деятельности через выставки и публикации; </w:t>
                  </w:r>
                </w:p>
                <w:p w:rsidR="00000000" w:rsidDel="00000000" w:rsidP="00000000" w:rsidRDefault="00000000" w:rsidRPr="00000000" w14:paraId="0000056B">
                  <w:pPr>
                    <w:keepNext w:val="0"/>
                    <w:keepLines w:val="0"/>
                    <w:pageBreakBefore w:val="0"/>
                    <w:widowControl w:val="1"/>
                    <w:numPr>
                      <w:ilvl w:val="0"/>
                      <w:numId w:val="48"/>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создавать коллаборативную среду для эффективного взаимодействия всех участников проектной деятельности в дошкольной организации</w:t>
                  </w:r>
                </w:p>
              </w:tc>
            </w:tr>
          </w:tbl>
          <w:p w:rsidR="00000000" w:rsidDel="00000000" w:rsidP="00000000" w:rsidRDefault="00000000" w:rsidRPr="00000000" w14:paraId="0000056C">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57"/>
              <w:tblW w:w="88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27"/>
              <w:gridCol w:w="7196"/>
              <w:tblGridChange w:id="0">
                <w:tblGrid>
                  <w:gridCol w:w="1627"/>
                  <w:gridCol w:w="7196"/>
                </w:tblGrid>
              </w:tblGridChange>
            </w:tblGrid>
            <w:tr>
              <w:trPr>
                <w:cantSplit w:val="0"/>
                <w:tblHeader w:val="0"/>
              </w:trPr>
              <w:tc>
                <w:tcPr>
                  <w:shd w:fill="ffffff" w:val="clear"/>
                </w:tcPr>
                <w:p w:rsidR="00000000" w:rsidDel="00000000" w:rsidP="00000000" w:rsidRDefault="00000000" w:rsidRPr="00000000" w14:paraId="0000056D">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ffffff" w:val="clear"/>
                </w:tcPr>
                <w:p w:rsidR="00000000" w:rsidDel="00000000" w:rsidP="00000000" w:rsidRDefault="00000000" w:rsidRPr="00000000" w14:paraId="0000056E">
                  <w:pPr>
                    <w:tabs>
                      <w:tab w:val="left" w:leader="none" w:pos="90"/>
                    </w:tabs>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Мониторинг в дошкольной организации</w:t>
                  </w:r>
                </w:p>
              </w:tc>
            </w:tr>
            <w:tr>
              <w:trPr>
                <w:cantSplit w:val="0"/>
                <w:tblHeader w:val="0"/>
              </w:trPr>
              <w:tc>
                <w:tcPr/>
                <w:p w:rsidR="00000000" w:rsidDel="00000000" w:rsidP="00000000" w:rsidRDefault="00000000" w:rsidRPr="00000000" w14:paraId="0000056F">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570">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Вузовский компонент</w:t>
                  </w:r>
                </w:p>
              </w:tc>
            </w:tr>
            <w:tr>
              <w:trPr>
                <w:cantSplit w:val="0"/>
                <w:tblHeader w:val="0"/>
              </w:trPr>
              <w:tc>
                <w:tcPr/>
                <w:p w:rsidR="00000000" w:rsidDel="00000000" w:rsidP="00000000" w:rsidRDefault="00000000" w:rsidRPr="00000000" w14:paraId="00000571">
                  <w:pPr>
                    <w:tabs>
                      <w:tab w:val="left" w:leader="none" w:pos="90"/>
                    </w:tabs>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572">
                  <w:pPr>
                    <w:widowControl w:val="0"/>
                    <w:tabs>
                      <w:tab w:val="left" w:leader="none" w:pos="90"/>
                    </w:tabs>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p w:rsidR="00000000" w:rsidDel="00000000" w:rsidP="00000000" w:rsidRDefault="00000000" w:rsidRPr="00000000" w14:paraId="00000573">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574">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Педагогические исследования в дошкольном образовании, всего 20 академических кредитов</w:t>
                  </w:r>
                </w:p>
              </w:tc>
            </w:tr>
            <w:tr>
              <w:trPr>
                <w:cantSplit w:val="0"/>
                <w:tblHeader w:val="0"/>
              </w:trPr>
              <w:tc>
                <w:tcPr/>
                <w:p w:rsidR="00000000" w:rsidDel="00000000" w:rsidP="00000000" w:rsidRDefault="00000000" w:rsidRPr="00000000" w14:paraId="00000575">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576">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blHeader w:val="0"/>
              </w:trPr>
              <w:tc>
                <w:tcPr/>
                <w:p w:rsidR="00000000" w:rsidDel="00000000" w:rsidP="00000000" w:rsidRDefault="00000000" w:rsidRPr="00000000" w14:paraId="00000577">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578">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579">
                  <w:pPr>
                    <w:numPr>
                      <w:ilvl w:val="0"/>
                      <w:numId w:val="3"/>
                    </w:numPr>
                    <w:tabs>
                      <w:tab w:val="left" w:leader="none" w:pos="90"/>
                    </w:tabs>
                    <w:spacing w:after="0" w:line="240" w:lineRule="auto"/>
                    <w:ind w:left="72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по педагогике и психологии раннего  и дошкольного возраста: 1</w:t>
                  </w:r>
                </w:p>
                <w:p w:rsidR="00000000" w:rsidDel="00000000" w:rsidP="00000000" w:rsidRDefault="00000000" w:rsidRPr="00000000" w14:paraId="0000057A">
                  <w:pPr>
                    <w:numPr>
                      <w:ilvl w:val="0"/>
                      <w:numId w:val="3"/>
                    </w:numPr>
                    <w:tabs>
                      <w:tab w:val="left" w:leader="none" w:pos="90"/>
                    </w:tabs>
                    <w:spacing w:after="120" w:line="240" w:lineRule="auto"/>
                    <w:ind w:left="72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компетенцийдля исследований и оценки качества дошкольного образования: 9,10</w:t>
                  </w:r>
                </w:p>
                <w:p w:rsidR="00000000" w:rsidDel="00000000" w:rsidP="00000000" w:rsidRDefault="00000000" w:rsidRPr="00000000" w14:paraId="0000057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Будущие педагоги освоят навыки проведения мониторинга по отслеживанию развития умений и навыков детей на разных этапах для оказания педагогической поддержки индивидуальному развитию ребенка и коррекции его навыков на основе полученных результатов</w:t>
                  </w:r>
                </w:p>
              </w:tc>
            </w:tr>
            <w:tr>
              <w:trPr>
                <w:cantSplit w:val="0"/>
                <w:trHeight w:val="815" w:hRule="atLeast"/>
                <w:tblHeader w:val="0"/>
              </w:trPr>
              <w:tc>
                <w:tcPr/>
                <w:p w:rsidR="00000000" w:rsidDel="00000000" w:rsidP="00000000" w:rsidRDefault="00000000" w:rsidRPr="00000000" w14:paraId="0000057C">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p w:rsidR="00000000" w:rsidDel="00000000" w:rsidP="00000000" w:rsidRDefault="00000000" w:rsidRPr="00000000" w14:paraId="0000057D">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педагоги, освоившие данный курс, смогут:</w:t>
                  </w:r>
                </w:p>
                <w:p w:rsidR="00000000" w:rsidDel="00000000" w:rsidP="00000000" w:rsidRDefault="00000000" w:rsidRPr="00000000" w14:paraId="0000057E">
                  <w:pPr>
                    <w:keepNext w:val="0"/>
                    <w:keepLines w:val="0"/>
                    <w:pageBreakBefore w:val="0"/>
                    <w:widowControl w:val="1"/>
                    <w:numPr>
                      <w:ilvl w:val="0"/>
                      <w:numId w:val="38"/>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объективно отслеживать достижения детей;</w:t>
                  </w:r>
                </w:p>
                <w:p w:rsidR="00000000" w:rsidDel="00000000" w:rsidP="00000000" w:rsidRDefault="00000000" w:rsidRPr="00000000" w14:paraId="0000057F">
                  <w:pPr>
                    <w:keepNext w:val="0"/>
                    <w:keepLines w:val="0"/>
                    <w:pageBreakBefore w:val="0"/>
                    <w:widowControl w:val="1"/>
                    <w:numPr>
                      <w:ilvl w:val="0"/>
                      <w:numId w:val="38"/>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обеспечить индивидуальный подход в воспитании и развитии ребенка дошкольного возраста;</w:t>
                  </w:r>
                </w:p>
                <w:p w:rsidR="00000000" w:rsidDel="00000000" w:rsidP="00000000" w:rsidRDefault="00000000" w:rsidRPr="00000000" w14:paraId="00000580">
                  <w:pPr>
                    <w:keepNext w:val="0"/>
                    <w:keepLines w:val="0"/>
                    <w:pageBreakBefore w:val="0"/>
                    <w:widowControl w:val="1"/>
                    <w:numPr>
                      <w:ilvl w:val="0"/>
                      <w:numId w:val="38"/>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проводить мониторинг развития навыков воспитанника  с использованием методов получения результатов мониторинга: наблюдение, беседа, анализ продуктов детской деятельности, создание диагностической ситуации;</w:t>
                  </w:r>
                </w:p>
                <w:p w:rsidR="00000000" w:rsidDel="00000000" w:rsidP="00000000" w:rsidRDefault="00000000" w:rsidRPr="00000000" w14:paraId="00000581">
                  <w:pPr>
                    <w:keepNext w:val="0"/>
                    <w:keepLines w:val="0"/>
                    <w:pageBreakBefore w:val="0"/>
                    <w:widowControl w:val="1"/>
                    <w:numPr>
                      <w:ilvl w:val="0"/>
                      <w:numId w:val="38"/>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использовать методику подсчета уровня развития умений и навыков у детей раннего и дошкольного возраста;</w:t>
                  </w:r>
                </w:p>
                <w:p w:rsidR="00000000" w:rsidDel="00000000" w:rsidP="00000000" w:rsidRDefault="00000000" w:rsidRPr="00000000" w14:paraId="00000582">
                  <w:pPr>
                    <w:keepNext w:val="0"/>
                    <w:keepLines w:val="0"/>
                    <w:pageBreakBefore w:val="0"/>
                    <w:widowControl w:val="1"/>
                    <w:numPr>
                      <w:ilvl w:val="0"/>
                      <w:numId w:val="38"/>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заполнять Лист наблюдения результатов диагностики стартового, промежуточного и итогового видов контроля, используя индикаторы усвоения детьми содержания Типовой учебной программы дошкольного воспитания и обучения; </w:t>
                  </w:r>
                </w:p>
                <w:p w:rsidR="00000000" w:rsidDel="00000000" w:rsidP="00000000" w:rsidRDefault="00000000" w:rsidRPr="00000000" w14:paraId="00000583">
                  <w:pPr>
                    <w:keepNext w:val="0"/>
                    <w:keepLines w:val="0"/>
                    <w:pageBreakBefore w:val="0"/>
                    <w:widowControl w:val="1"/>
                    <w:numPr>
                      <w:ilvl w:val="0"/>
                      <w:numId w:val="38"/>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заполнять электронную Индивидуальную карту развития ребенка для определения уровня освоения ребенком содержания Типовой программы</w:t>
                  </w:r>
                </w:p>
              </w:tc>
            </w:tr>
          </w:tbl>
          <w:p w:rsidR="00000000" w:rsidDel="00000000" w:rsidP="00000000" w:rsidRDefault="00000000" w:rsidRPr="00000000" w14:paraId="00000584">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58"/>
              <w:tblW w:w="882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27"/>
              <w:gridCol w:w="7200"/>
              <w:tblGridChange w:id="0">
                <w:tblGrid>
                  <w:gridCol w:w="1627"/>
                  <w:gridCol w:w="7200"/>
                </w:tblGrid>
              </w:tblGridChange>
            </w:tblGrid>
            <w:tr>
              <w:trPr>
                <w:cantSplit w:val="0"/>
                <w:tblHeader w:val="0"/>
              </w:trPr>
              <w:tc>
                <w:tcPr>
                  <w:shd w:fill="ffffff" w:val="clear"/>
                </w:tcPr>
                <w:p w:rsidR="00000000" w:rsidDel="00000000" w:rsidP="00000000" w:rsidRDefault="00000000" w:rsidRPr="00000000" w14:paraId="00000585">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ffffff" w:val="clear"/>
                </w:tcPr>
                <w:p w:rsidR="00000000" w:rsidDel="00000000" w:rsidP="00000000" w:rsidRDefault="00000000" w:rsidRPr="00000000" w14:paraId="00000586">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Семинар-практикум по изучению игровой субкультуры дошкольников</w:t>
                  </w:r>
                  <w:r w:rsidDel="00000000" w:rsidR="00000000" w:rsidRPr="00000000">
                    <w:rPr>
                      <w:rtl w:val="0"/>
                    </w:rPr>
                  </w:r>
                </w:p>
              </w:tc>
            </w:tr>
            <w:tr>
              <w:trPr>
                <w:cantSplit w:val="0"/>
                <w:tblHeader w:val="0"/>
              </w:trPr>
              <w:tc>
                <w:tcPr/>
                <w:p w:rsidR="00000000" w:rsidDel="00000000" w:rsidP="00000000" w:rsidRDefault="00000000" w:rsidRPr="00000000" w14:paraId="00000587">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588">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p w:rsidR="00000000" w:rsidDel="00000000" w:rsidP="00000000" w:rsidRDefault="00000000" w:rsidRPr="00000000" w14:paraId="00000589">
                  <w:pPr>
                    <w:tabs>
                      <w:tab w:val="left" w:leader="none" w:pos="90"/>
                    </w:tabs>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58A">
                  <w:pPr>
                    <w:widowControl w:val="0"/>
                    <w:tabs>
                      <w:tab w:val="left" w:leader="none" w:pos="90"/>
                    </w:tabs>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p w:rsidR="00000000" w:rsidDel="00000000" w:rsidP="00000000" w:rsidRDefault="00000000" w:rsidRPr="00000000" w14:paraId="0000058B">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58C">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Педагогические исследования в дошкольном образовании, всего 20 академических кредитов</w:t>
                  </w:r>
                </w:p>
              </w:tc>
            </w:tr>
            <w:tr>
              <w:trPr>
                <w:cantSplit w:val="0"/>
                <w:tblHeader w:val="0"/>
              </w:trPr>
              <w:tc>
                <w:tcPr/>
                <w:p w:rsidR="00000000" w:rsidDel="00000000" w:rsidP="00000000" w:rsidRDefault="00000000" w:rsidRPr="00000000" w14:paraId="0000058D">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58E">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blHeader w:val="0"/>
              </w:trPr>
              <w:tc>
                <w:tcPr/>
                <w:p w:rsidR="00000000" w:rsidDel="00000000" w:rsidP="00000000" w:rsidRDefault="00000000" w:rsidRPr="00000000" w14:paraId="0000058F">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590">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59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по педагогике и психологии раннего  и дошкольного возраста: 1</w:t>
                  </w:r>
                </w:p>
                <w:p w:rsidR="00000000" w:rsidDel="00000000" w:rsidP="00000000" w:rsidRDefault="00000000" w:rsidRPr="00000000" w14:paraId="0000059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компетенцийдля исследований и оценки качества дошкольного образования: 8. </w:t>
                  </w:r>
                </w:p>
                <w:p w:rsidR="00000000" w:rsidDel="00000000" w:rsidP="00000000" w:rsidRDefault="00000000" w:rsidRPr="00000000" w14:paraId="00000593">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педагоги, применяя различные эмпирические методы, освоят исследовательские навыки, необходимые для изучения в профессиональной деятельности различных видов детской субкультуры  и их важности для процесса социализации дошкольников</w:t>
                  </w:r>
                </w:p>
              </w:tc>
            </w:tr>
            <w:tr>
              <w:trPr>
                <w:cantSplit w:val="0"/>
                <w:tblHeader w:val="0"/>
              </w:trPr>
              <w:tc>
                <w:tcPr/>
                <w:p w:rsidR="00000000" w:rsidDel="00000000" w:rsidP="00000000" w:rsidRDefault="00000000" w:rsidRPr="00000000" w14:paraId="00000594">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p w:rsidR="00000000" w:rsidDel="00000000" w:rsidP="00000000" w:rsidRDefault="00000000" w:rsidRPr="00000000" w14:paraId="00000595">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педагоги, освоившие курс  смогут:</w:t>
                  </w:r>
                </w:p>
                <w:p w:rsidR="00000000" w:rsidDel="00000000" w:rsidP="00000000" w:rsidRDefault="00000000" w:rsidRPr="00000000" w14:paraId="00000596">
                  <w:pPr>
                    <w:keepNext w:val="0"/>
                    <w:keepLines w:val="0"/>
                    <w:pageBreakBefore w:val="0"/>
                    <w:widowControl w:val="1"/>
                    <w:numPr>
                      <w:ilvl w:val="0"/>
                      <w:numId w:val="48"/>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освоить систему понятий, необходимых для характеристики детской субкультуры;</w:t>
                  </w:r>
                </w:p>
                <w:p w:rsidR="00000000" w:rsidDel="00000000" w:rsidP="00000000" w:rsidRDefault="00000000" w:rsidRPr="00000000" w14:paraId="00000597">
                  <w:pPr>
                    <w:keepNext w:val="0"/>
                    <w:keepLines w:val="0"/>
                    <w:pageBreakBefore w:val="0"/>
                    <w:widowControl w:val="1"/>
                    <w:numPr>
                      <w:ilvl w:val="0"/>
                      <w:numId w:val="48"/>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дать характеристику основным компонентам субкультуры детства и назвать условия для ее саморазвития;</w:t>
                  </w:r>
                </w:p>
                <w:p w:rsidR="00000000" w:rsidDel="00000000" w:rsidP="00000000" w:rsidRDefault="00000000" w:rsidRPr="00000000" w14:paraId="00000598">
                  <w:pPr>
                    <w:keepNext w:val="0"/>
                    <w:keepLines w:val="0"/>
                    <w:pageBreakBefore w:val="0"/>
                    <w:widowControl w:val="1"/>
                    <w:numPr>
                      <w:ilvl w:val="0"/>
                      <w:numId w:val="48"/>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эмпирические методы для исследования компонентов игровой субкультуры дошкольников (детский язык (кодирование, традиции места проживания, коллекционирование и др.).;</w:t>
                  </w:r>
                </w:p>
                <w:p w:rsidR="00000000" w:rsidDel="00000000" w:rsidP="00000000" w:rsidRDefault="00000000" w:rsidRPr="00000000" w14:paraId="00000599">
                  <w:pPr>
                    <w:keepNext w:val="0"/>
                    <w:keepLines w:val="0"/>
                    <w:pageBreakBefore w:val="0"/>
                    <w:widowControl w:val="1"/>
                    <w:numPr>
                      <w:ilvl w:val="0"/>
                      <w:numId w:val="48"/>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анализировать результаты исследования субкультуры дошкольников для разработки методических рекомендаций по сопровождению процесса освоения детьми культурного пространства и социального опыта;</w:t>
                  </w:r>
                </w:p>
                <w:p w:rsidR="00000000" w:rsidDel="00000000" w:rsidP="00000000" w:rsidRDefault="00000000" w:rsidRPr="00000000" w14:paraId="0000059A">
                  <w:pPr>
                    <w:keepNext w:val="0"/>
                    <w:keepLines w:val="0"/>
                    <w:pageBreakBefore w:val="0"/>
                    <w:widowControl w:val="1"/>
                    <w:numPr>
                      <w:ilvl w:val="0"/>
                      <w:numId w:val="48"/>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выдвигать идеи и гипотезы для продолжения исследования детской субкультуры как социального явления в профессиональной и научной деятельности</w:t>
                  </w:r>
                </w:p>
              </w:tc>
            </w:tr>
          </w:tbl>
          <w:p w:rsidR="00000000" w:rsidDel="00000000" w:rsidP="00000000" w:rsidRDefault="00000000" w:rsidRPr="00000000" w14:paraId="0000059B">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59"/>
              <w:tblW w:w="88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27"/>
              <w:gridCol w:w="7196"/>
              <w:tblGridChange w:id="0">
                <w:tblGrid>
                  <w:gridCol w:w="1627"/>
                  <w:gridCol w:w="7196"/>
                </w:tblGrid>
              </w:tblGridChange>
            </w:tblGrid>
            <w:tr>
              <w:trPr>
                <w:cantSplit w:val="0"/>
                <w:tblHeader w:val="0"/>
              </w:trPr>
              <w:tc>
                <w:tcPr>
                  <w:shd w:fill="ffffff" w:val="clear"/>
                </w:tcPr>
                <w:p w:rsidR="00000000" w:rsidDel="00000000" w:rsidP="00000000" w:rsidRDefault="00000000" w:rsidRPr="00000000" w14:paraId="0000059C">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ffffff" w:val="clear"/>
                </w:tcPr>
                <w:p w:rsidR="00000000" w:rsidDel="00000000" w:rsidP="00000000" w:rsidRDefault="00000000" w:rsidRPr="00000000" w14:paraId="0000059D">
                  <w:pPr>
                    <w:tabs>
                      <w:tab w:val="left" w:leader="none" w:pos="90"/>
                    </w:tabs>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Семинар-практикум по  изучению современной материальной культуры детства (игрушки)</w:t>
                  </w:r>
                </w:p>
              </w:tc>
            </w:tr>
            <w:tr>
              <w:trPr>
                <w:cantSplit w:val="0"/>
                <w:tblHeader w:val="0"/>
              </w:trPr>
              <w:tc>
                <w:tcPr/>
                <w:p w:rsidR="00000000" w:rsidDel="00000000" w:rsidP="00000000" w:rsidRDefault="00000000" w:rsidRPr="00000000" w14:paraId="0000059E">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59F">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p w:rsidR="00000000" w:rsidDel="00000000" w:rsidP="00000000" w:rsidRDefault="00000000" w:rsidRPr="00000000" w14:paraId="000005A0">
                  <w:pPr>
                    <w:tabs>
                      <w:tab w:val="left" w:leader="none" w:pos="90"/>
                    </w:tabs>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5A1">
                  <w:pPr>
                    <w:widowControl w:val="0"/>
                    <w:tabs>
                      <w:tab w:val="left" w:leader="none" w:pos="90"/>
                    </w:tabs>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p w:rsidR="00000000" w:rsidDel="00000000" w:rsidP="00000000" w:rsidRDefault="00000000" w:rsidRPr="00000000" w14:paraId="000005A2">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5A3">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Педагогические исследования в дошкольном образовании, всего 20 академических кредитов</w:t>
                  </w:r>
                </w:p>
              </w:tc>
            </w:tr>
            <w:tr>
              <w:trPr>
                <w:cantSplit w:val="0"/>
                <w:tblHeader w:val="0"/>
              </w:trPr>
              <w:tc>
                <w:tcPr/>
                <w:p w:rsidR="00000000" w:rsidDel="00000000" w:rsidP="00000000" w:rsidRDefault="00000000" w:rsidRPr="00000000" w14:paraId="000005A4">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5A5">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blHeader w:val="0"/>
              </w:trPr>
              <w:tc>
                <w:tcPr/>
                <w:p w:rsidR="00000000" w:rsidDel="00000000" w:rsidP="00000000" w:rsidRDefault="00000000" w:rsidRPr="00000000" w14:paraId="000005A6">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5A7">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5A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по педагогике и психологии раннего  и дошкольного возраста: 1</w:t>
                  </w:r>
                </w:p>
                <w:p w:rsidR="00000000" w:rsidDel="00000000" w:rsidP="00000000" w:rsidRDefault="00000000" w:rsidRPr="00000000" w14:paraId="000005A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компетенцийдля исследований и оценки качества дошкольного образования: 8</w:t>
                  </w:r>
                </w:p>
                <w:p w:rsidR="00000000" w:rsidDel="00000000" w:rsidP="00000000" w:rsidRDefault="00000000" w:rsidRPr="00000000" w14:paraId="000005A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для  саморазвития личности  педагога дошкольной организации:14</w:t>
                  </w:r>
                </w:p>
                <w:p w:rsidR="00000000" w:rsidDel="00000000" w:rsidP="00000000" w:rsidRDefault="00000000" w:rsidRPr="00000000" w14:paraId="000005AB">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педагоги, применяя различные эмпирические методы, освоят исследовательские навыки, необходимые для изучения игрушки как важного атрибута детства и средства развития и воспитания личности ребенка в раннем и дошкольном возрасте</w:t>
                  </w:r>
                </w:p>
              </w:tc>
            </w:tr>
            <w:tr>
              <w:trPr>
                <w:cantSplit w:val="0"/>
                <w:tblHeader w:val="0"/>
              </w:trPr>
              <w:tc>
                <w:tcPr/>
                <w:p w:rsidR="00000000" w:rsidDel="00000000" w:rsidP="00000000" w:rsidRDefault="00000000" w:rsidRPr="00000000" w14:paraId="000005AC">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p w:rsidR="00000000" w:rsidDel="00000000" w:rsidP="00000000" w:rsidRDefault="00000000" w:rsidRPr="00000000" w14:paraId="000005AD">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педагоги, освоившие данный курс, смогут:</w:t>
                  </w:r>
                </w:p>
                <w:p w:rsidR="00000000" w:rsidDel="00000000" w:rsidP="00000000" w:rsidRDefault="00000000" w:rsidRPr="00000000" w14:paraId="000005AE">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аргументировать свой выбор (с точки зрения социального, психологического, педагогического, санитарно-гигиенического аспектов) для использования в игровой практике ребенка развивающих, дидактических, мягких и др.  игрушек </w:t>
                  </w:r>
                </w:p>
                <w:p w:rsidR="00000000" w:rsidDel="00000000" w:rsidP="00000000" w:rsidRDefault="00000000" w:rsidRPr="00000000" w14:paraId="000005AF">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проводить сравнительный анализ народных игрушек для определения их педагогической целесообразности и дидактической ценности;</w:t>
                  </w:r>
                </w:p>
                <w:p w:rsidR="00000000" w:rsidDel="00000000" w:rsidP="00000000" w:rsidRDefault="00000000" w:rsidRPr="00000000" w14:paraId="000005B0">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выяснять предпочтения современных детей в выборе игрушек на основе наблюдения за игрой ребенка, опроса специалистов из индустрии детства, бесед с педагогами и родителями;</w:t>
                  </w:r>
                </w:p>
                <w:p w:rsidR="00000000" w:rsidDel="00000000" w:rsidP="00000000" w:rsidRDefault="00000000" w:rsidRPr="00000000" w14:paraId="000005B1">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презентовать результаты исследования материальной культуры современного детства через написание научной статьи, реферата, эссе, доклада</w:t>
                  </w:r>
                </w:p>
                <w:p w:rsidR="00000000" w:rsidDel="00000000" w:rsidP="00000000" w:rsidRDefault="00000000" w:rsidRPr="00000000" w14:paraId="000005B2">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создать при необходимости игрушку совместно с детьми для какой-либо игры</w:t>
                  </w:r>
                </w:p>
              </w:tc>
            </w:tr>
          </w:tbl>
          <w:p w:rsidR="00000000" w:rsidDel="00000000" w:rsidP="00000000" w:rsidRDefault="00000000" w:rsidRPr="00000000" w14:paraId="000005B3">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60"/>
              <w:tblW w:w="882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27"/>
              <w:gridCol w:w="7200"/>
              <w:tblGridChange w:id="0">
                <w:tblGrid>
                  <w:gridCol w:w="1627"/>
                  <w:gridCol w:w="7200"/>
                </w:tblGrid>
              </w:tblGridChange>
            </w:tblGrid>
            <w:tr>
              <w:trPr>
                <w:cantSplit w:val="0"/>
                <w:trHeight w:val="263" w:hRule="atLeast"/>
                <w:tblHeader w:val="0"/>
              </w:trPr>
              <w:tc>
                <w:tcPr>
                  <w:shd w:fill="ffffff" w:val="clear"/>
                </w:tcPr>
                <w:p w:rsidR="00000000" w:rsidDel="00000000" w:rsidP="00000000" w:rsidRDefault="00000000" w:rsidRPr="00000000" w14:paraId="000005B4">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ffffff" w:val="clear"/>
                </w:tcPr>
                <w:p w:rsidR="00000000" w:rsidDel="00000000" w:rsidP="00000000" w:rsidRDefault="00000000" w:rsidRPr="00000000" w14:paraId="000005B5">
                  <w:pPr>
                    <w:tabs>
                      <w:tab w:val="left" w:leader="none" w:pos="90"/>
                    </w:tabs>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Инструменты комплексной оценки качества дошкольного образования</w:t>
                  </w:r>
                </w:p>
              </w:tc>
            </w:tr>
            <w:tr>
              <w:trPr>
                <w:cantSplit w:val="0"/>
                <w:trHeight w:val="126" w:hRule="atLeast"/>
                <w:tblHeader w:val="0"/>
              </w:trPr>
              <w:tc>
                <w:tcPr/>
                <w:p w:rsidR="00000000" w:rsidDel="00000000" w:rsidP="00000000" w:rsidRDefault="00000000" w:rsidRPr="00000000" w14:paraId="000005B6">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5B7">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rHeight w:val="126" w:hRule="atLeast"/>
                <w:tblHeader w:val="0"/>
              </w:trPr>
              <w:tc>
                <w:tcPr/>
                <w:p w:rsidR="00000000" w:rsidDel="00000000" w:rsidP="00000000" w:rsidRDefault="00000000" w:rsidRPr="00000000" w14:paraId="000005B8">
                  <w:pPr>
                    <w:tabs>
                      <w:tab w:val="left" w:leader="none" w:pos="90"/>
                    </w:tabs>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5B9">
                  <w:pPr>
                    <w:widowControl w:val="0"/>
                    <w:tabs>
                      <w:tab w:val="left" w:leader="none" w:pos="90"/>
                    </w:tabs>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rHeight w:val="135" w:hRule="atLeast"/>
                <w:tblHeader w:val="0"/>
              </w:trPr>
              <w:tc>
                <w:tcPr/>
                <w:p w:rsidR="00000000" w:rsidDel="00000000" w:rsidP="00000000" w:rsidRDefault="00000000" w:rsidRPr="00000000" w14:paraId="000005BA">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5BB">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Педагогические исследования в дошкольном образовании, всего 20 академических кредитов</w:t>
                  </w:r>
                </w:p>
              </w:tc>
            </w:tr>
            <w:tr>
              <w:trPr>
                <w:cantSplit w:val="0"/>
                <w:trHeight w:val="126" w:hRule="atLeast"/>
                <w:tblHeader w:val="0"/>
              </w:trPr>
              <w:tc>
                <w:tcPr/>
                <w:p w:rsidR="00000000" w:rsidDel="00000000" w:rsidP="00000000" w:rsidRDefault="00000000" w:rsidRPr="00000000" w14:paraId="000005BC">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5BD">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rHeight w:val="417" w:hRule="atLeast"/>
                <w:tblHeader w:val="0"/>
              </w:trPr>
              <w:tc>
                <w:tcPr/>
                <w:p w:rsidR="00000000" w:rsidDel="00000000" w:rsidP="00000000" w:rsidRDefault="00000000" w:rsidRPr="00000000" w14:paraId="000005BE">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5BF">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5C0">
                  <w:pPr>
                    <w:numPr>
                      <w:ilvl w:val="0"/>
                      <w:numId w:val="3"/>
                    </w:numPr>
                    <w:tabs>
                      <w:tab w:val="left" w:leader="none" w:pos="90"/>
                    </w:tabs>
                    <w:spacing w:after="0" w:line="240" w:lineRule="auto"/>
                    <w:ind w:left="72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по педагогике и психологии раннего  и дошкольного возраста: 1</w:t>
                  </w:r>
                </w:p>
                <w:p w:rsidR="00000000" w:rsidDel="00000000" w:rsidP="00000000" w:rsidRDefault="00000000" w:rsidRPr="00000000" w14:paraId="000005C1">
                  <w:pPr>
                    <w:numPr>
                      <w:ilvl w:val="0"/>
                      <w:numId w:val="3"/>
                    </w:numPr>
                    <w:tabs>
                      <w:tab w:val="left" w:leader="none" w:pos="90"/>
                    </w:tabs>
                    <w:spacing w:after="0" w:line="240" w:lineRule="auto"/>
                    <w:ind w:left="72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компетенцийдля исследований и оценки качества дошкольного образования: 8, 9</w:t>
                  </w:r>
                </w:p>
                <w:p w:rsidR="00000000" w:rsidDel="00000000" w:rsidP="00000000" w:rsidRDefault="00000000" w:rsidRPr="00000000" w14:paraId="000005C2">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педагоги смогут проводить сбор данных по самооценке качества в дошкольных организациях с помощью инструментов комплексной оценки качества дошкольного образования, в том числе  «Шкалы оценки окружения в раннем детстве»- ECERS, в интересах устойчивого развития дошкольной организации.</w:t>
                  </w:r>
                </w:p>
              </w:tc>
            </w:tr>
            <w:tr>
              <w:trPr>
                <w:cantSplit w:val="0"/>
                <w:trHeight w:val="1112" w:hRule="atLeast"/>
                <w:tblHeader w:val="0"/>
              </w:trPr>
              <w:tc>
                <w:tcPr/>
                <w:p w:rsidR="00000000" w:rsidDel="00000000" w:rsidP="00000000" w:rsidRDefault="00000000" w:rsidRPr="00000000" w14:paraId="000005C3">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p w:rsidR="00000000" w:rsidDel="00000000" w:rsidP="00000000" w:rsidRDefault="00000000" w:rsidRPr="00000000" w14:paraId="000005C4">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педагоги, освоившие данный курс, смогут:</w:t>
                  </w:r>
                </w:p>
                <w:p w:rsidR="00000000" w:rsidDel="00000000" w:rsidP="00000000" w:rsidRDefault="00000000" w:rsidRPr="00000000" w14:paraId="000005C5">
                  <w:pPr>
                    <w:keepNext w:val="0"/>
                    <w:keepLines w:val="0"/>
                    <w:pageBreakBefore w:val="0"/>
                    <w:widowControl w:val="1"/>
                    <w:numPr>
                      <w:ilvl w:val="0"/>
                      <w:numId w:val="39"/>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назвать показатели качества дошкольного образования для самооценки посредством сбора данных;</w:t>
                  </w:r>
                </w:p>
                <w:p w:rsidR="00000000" w:rsidDel="00000000" w:rsidP="00000000" w:rsidRDefault="00000000" w:rsidRPr="00000000" w14:paraId="000005C6">
                  <w:pPr>
                    <w:keepNext w:val="0"/>
                    <w:keepLines w:val="0"/>
                    <w:pageBreakBefore w:val="0"/>
                    <w:widowControl w:val="1"/>
                    <w:numPr>
                      <w:ilvl w:val="0"/>
                      <w:numId w:val="39"/>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проводить сбор данных по самооценке качества в дошкольных организациях с помощью инструментов комплексной оценки;</w:t>
                  </w:r>
                </w:p>
                <w:p w:rsidR="00000000" w:rsidDel="00000000" w:rsidP="00000000" w:rsidRDefault="00000000" w:rsidRPr="00000000" w14:paraId="000005C7">
                  <w:pPr>
                    <w:keepNext w:val="0"/>
                    <w:keepLines w:val="0"/>
                    <w:pageBreakBefore w:val="0"/>
                    <w:widowControl w:val="1"/>
                    <w:numPr>
                      <w:ilvl w:val="0"/>
                      <w:numId w:val="39"/>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использовать данные, собранные в процессе самооценки, для формирования рейтинга качества дошкольных организаций в регионе</w:t>
                  </w:r>
                </w:p>
              </w:tc>
            </w:tr>
          </w:tbl>
          <w:p w:rsidR="00000000" w:rsidDel="00000000" w:rsidP="00000000" w:rsidRDefault="00000000" w:rsidRPr="00000000" w14:paraId="000005C8">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61"/>
              <w:tblW w:w="88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27"/>
              <w:gridCol w:w="7196"/>
              <w:tblGridChange w:id="0">
                <w:tblGrid>
                  <w:gridCol w:w="1627"/>
                  <w:gridCol w:w="7196"/>
                </w:tblGrid>
              </w:tblGridChange>
            </w:tblGrid>
            <w:tr>
              <w:trPr>
                <w:cantSplit w:val="0"/>
                <w:trHeight w:val="546" w:hRule="atLeast"/>
                <w:tblHeader w:val="0"/>
              </w:trPr>
              <w:tc>
                <w:tcPr>
                  <w:shd w:fill="ffffff" w:val="clear"/>
                </w:tcPr>
                <w:p w:rsidR="00000000" w:rsidDel="00000000" w:rsidP="00000000" w:rsidRDefault="00000000" w:rsidRPr="00000000" w14:paraId="000005C9">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ffffff" w:val="clear"/>
                </w:tcPr>
                <w:p w:rsidR="00000000" w:rsidDel="00000000" w:rsidP="00000000" w:rsidRDefault="00000000" w:rsidRPr="00000000" w14:paraId="000005CA">
                  <w:pPr>
                    <w:tabs>
                      <w:tab w:val="left" w:leader="none" w:pos="90"/>
                    </w:tabs>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Этика педагогического исследования в дошкольном образовании</w:t>
                  </w:r>
                </w:p>
              </w:tc>
            </w:tr>
            <w:tr>
              <w:trPr>
                <w:cantSplit w:val="0"/>
                <w:tblHeader w:val="0"/>
              </w:trPr>
              <w:tc>
                <w:tcPr/>
                <w:p w:rsidR="00000000" w:rsidDel="00000000" w:rsidP="00000000" w:rsidRDefault="00000000" w:rsidRPr="00000000" w14:paraId="000005CB">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5CC">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Вузовский компонент</w:t>
                  </w:r>
                </w:p>
              </w:tc>
            </w:tr>
            <w:tr>
              <w:trPr>
                <w:cantSplit w:val="0"/>
                <w:tblHeader w:val="0"/>
              </w:trPr>
              <w:tc>
                <w:tcPr/>
                <w:p w:rsidR="00000000" w:rsidDel="00000000" w:rsidP="00000000" w:rsidRDefault="00000000" w:rsidRPr="00000000" w14:paraId="000005CD">
                  <w:pPr>
                    <w:tabs>
                      <w:tab w:val="left" w:leader="none" w:pos="90"/>
                    </w:tabs>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5CE">
                  <w:pPr>
                    <w:widowControl w:val="0"/>
                    <w:tabs>
                      <w:tab w:val="left" w:leader="none" w:pos="90"/>
                    </w:tabs>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p w:rsidR="00000000" w:rsidDel="00000000" w:rsidP="00000000" w:rsidRDefault="00000000" w:rsidRPr="00000000" w14:paraId="000005CF">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5D0">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Педагогические исследования в дошкольном образовании, всего 20 академических кредитов</w:t>
                  </w:r>
                </w:p>
              </w:tc>
            </w:tr>
            <w:tr>
              <w:trPr>
                <w:cantSplit w:val="0"/>
                <w:tblHeader w:val="0"/>
              </w:trPr>
              <w:tc>
                <w:tcPr/>
                <w:p w:rsidR="00000000" w:rsidDel="00000000" w:rsidP="00000000" w:rsidRDefault="00000000" w:rsidRPr="00000000" w14:paraId="000005D1">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5D2">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blHeader w:val="0"/>
              </w:trPr>
              <w:tc>
                <w:tcPr/>
                <w:p w:rsidR="00000000" w:rsidDel="00000000" w:rsidP="00000000" w:rsidRDefault="00000000" w:rsidRPr="00000000" w14:paraId="000005D3">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5D4">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w:t>
                  </w:r>
                </w:p>
                <w:p w:rsidR="00000000" w:rsidDel="00000000" w:rsidP="00000000" w:rsidRDefault="00000000" w:rsidRPr="00000000" w14:paraId="000005D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по педагогике и психологии раннего  и дошкольного возраста: 1</w:t>
                  </w:r>
                </w:p>
                <w:p w:rsidR="00000000" w:rsidDel="00000000" w:rsidP="00000000" w:rsidRDefault="00000000" w:rsidRPr="00000000" w14:paraId="000005D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компетенцийдля исследований и оценки качества дошкольного образования: 8</w:t>
                  </w:r>
                </w:p>
                <w:p w:rsidR="00000000" w:rsidDel="00000000" w:rsidP="00000000" w:rsidRDefault="00000000" w:rsidRPr="00000000" w14:paraId="000005D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89"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Будущие педагоги, освоившие курс, смогут дать рекомендации по корректному выбору и этическому применению методов и инструментов исследования в дошкольном образовании</w:t>
                  </w:r>
                </w:p>
              </w:tc>
            </w:tr>
            <w:tr>
              <w:trPr>
                <w:cantSplit w:val="0"/>
                <w:tblHeader w:val="0"/>
              </w:trPr>
              <w:tc>
                <w:tcPr/>
                <w:p w:rsidR="00000000" w:rsidDel="00000000" w:rsidP="00000000" w:rsidRDefault="00000000" w:rsidRPr="00000000" w14:paraId="000005D8">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p w:rsidR="00000000" w:rsidDel="00000000" w:rsidP="00000000" w:rsidRDefault="00000000" w:rsidRPr="00000000" w14:paraId="000005D9">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педагоги, освоившие данный курс, смогут:</w:t>
                  </w:r>
                </w:p>
                <w:p w:rsidR="00000000" w:rsidDel="00000000" w:rsidP="00000000" w:rsidRDefault="00000000" w:rsidRPr="00000000" w14:paraId="000005DA">
                  <w:pPr>
                    <w:numPr>
                      <w:ilvl w:val="0"/>
                      <w:numId w:val="20"/>
                    </w:numPr>
                    <w:tabs>
                      <w:tab w:val="left" w:leader="none" w:pos="90"/>
                    </w:tabs>
                    <w:spacing w:after="0" w:line="240" w:lineRule="auto"/>
                    <w:ind w:left="72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определять академические принципы честности в исследованиях раннего или дошкольного детства;</w:t>
                  </w:r>
                </w:p>
                <w:p w:rsidR="00000000" w:rsidDel="00000000" w:rsidP="00000000" w:rsidRDefault="00000000" w:rsidRPr="00000000" w14:paraId="000005DB">
                  <w:pPr>
                    <w:numPr>
                      <w:ilvl w:val="0"/>
                      <w:numId w:val="20"/>
                    </w:numPr>
                    <w:tabs>
                      <w:tab w:val="left" w:leader="none" w:pos="90"/>
                    </w:tabs>
                    <w:spacing w:after="0" w:line="240" w:lineRule="auto"/>
                    <w:ind w:left="72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организовать исследования с учетом этических норм для устранения рисков и стремления к пользе для участников исследования (детей, родителей, профессионального сообщества);</w:t>
                  </w:r>
                </w:p>
                <w:p w:rsidR="00000000" w:rsidDel="00000000" w:rsidP="00000000" w:rsidRDefault="00000000" w:rsidRPr="00000000" w14:paraId="000005DC">
                  <w:pPr>
                    <w:numPr>
                      <w:ilvl w:val="0"/>
                      <w:numId w:val="20"/>
                    </w:numPr>
                    <w:tabs>
                      <w:tab w:val="left" w:leader="none" w:pos="90"/>
                    </w:tabs>
                    <w:spacing w:after="0" w:line="240" w:lineRule="auto"/>
                    <w:ind w:left="72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публиковать и распространять результаты исследований с учетом конфиденциальности и обезличивания персональных данных участников исследования;</w:t>
                  </w:r>
                </w:p>
                <w:p w:rsidR="00000000" w:rsidDel="00000000" w:rsidP="00000000" w:rsidRDefault="00000000" w:rsidRPr="00000000" w14:paraId="000005DD">
                  <w:pPr>
                    <w:numPr>
                      <w:ilvl w:val="0"/>
                      <w:numId w:val="20"/>
                    </w:numPr>
                    <w:tabs>
                      <w:tab w:val="left" w:leader="none" w:pos="90"/>
                    </w:tabs>
                    <w:spacing w:after="120" w:line="240" w:lineRule="auto"/>
                    <w:ind w:left="72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самостоятельно или в команде проводить исследования в области раннего и дошкольного детства в соответствии с законодательством РК и этическим кодексом  исследователей образования Казахстана для повышения исследовательской культуры  и саморазвития.</w:t>
                  </w:r>
                </w:p>
              </w:tc>
            </w:tr>
          </w:tbl>
          <w:p w:rsidR="00000000" w:rsidDel="00000000" w:rsidP="00000000" w:rsidRDefault="00000000" w:rsidRPr="00000000" w14:paraId="000005DE">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62"/>
              <w:tblW w:w="887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877"/>
              <w:tblGridChange w:id="0">
                <w:tblGrid>
                  <w:gridCol w:w="8877"/>
                </w:tblGrid>
              </w:tblGridChange>
            </w:tblGrid>
            <w:tr>
              <w:trPr>
                <w:cantSplit w:val="0"/>
                <w:trHeight w:val="323" w:hRule="atLeast"/>
                <w:tblHeader w:val="0"/>
              </w:trPr>
              <w:tc>
                <w:tcPr>
                  <w:shd w:fill="d9e2f3" w:val="clear"/>
                </w:tcPr>
                <w:p w:rsidR="00000000" w:rsidDel="00000000" w:rsidP="00000000" w:rsidRDefault="00000000" w:rsidRPr="00000000" w14:paraId="000005DF">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ИТОГОВАЯ АТТЕСТАЦИЯ, 8 академических кредитов</w:t>
                  </w:r>
                </w:p>
              </w:tc>
            </w:tr>
            <w:tr>
              <w:trPr>
                <w:cantSplit w:val="0"/>
                <w:trHeight w:val="755" w:hRule="atLeast"/>
                <w:tblHeader w:val="0"/>
              </w:trPr>
              <w:tc>
                <w:tcPr/>
                <w:p w:rsidR="00000000" w:rsidDel="00000000" w:rsidP="00000000" w:rsidRDefault="00000000" w:rsidRPr="00000000" w14:paraId="000005E0">
                  <w:pPr>
                    <w:tabs>
                      <w:tab w:val="left" w:leader="none" w:pos="284"/>
                      <w:tab w:val="left" w:leader="none" w:pos="426"/>
                    </w:tabs>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Итоговая аттестация выпускника является обязательной и осуществляется после освоения образовательной программы в полном объеме. Цель аттестации - оценка уровня сформированности общекультурных и профессиональных компетенций выпускника, а также его готовности к выполнению основных видов профессиональной деятельности.  </w:t>
                  </w:r>
                </w:p>
                <w:p w:rsidR="00000000" w:rsidDel="00000000" w:rsidP="00000000" w:rsidRDefault="00000000" w:rsidRPr="00000000" w14:paraId="000005E1">
                  <w:pPr>
                    <w:tabs>
                      <w:tab w:val="left" w:leader="none" w:pos="284"/>
                      <w:tab w:val="left" w:leader="none" w:pos="426"/>
                    </w:tabs>
                    <w:ind w:right="18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Итоговая аттестационная работа </w:t>
                  </w:r>
                  <w:r w:rsidDel="00000000" w:rsidR="00000000" w:rsidRPr="00000000">
                    <w:rPr>
                      <w:rFonts w:ascii="Times New Roman" w:cs="Times New Roman" w:eastAsia="Times New Roman" w:hAnsi="Times New Roman"/>
                      <w:b w:val="1"/>
                      <w:i w:val="1"/>
                      <w:sz w:val="28"/>
                      <w:szCs w:val="28"/>
                      <w:rtl w:val="0"/>
                    </w:rPr>
                    <w:t xml:space="preserve">(устный экзамен, письменный экзамен, дипломная работа, исследовательский проект, организационный проект, стратегический проект, арт-проект)</w:t>
                  </w:r>
                  <w:r w:rsidDel="00000000" w:rsidR="00000000" w:rsidRPr="00000000">
                    <w:rPr>
                      <w:rtl w:val="0"/>
                    </w:rPr>
                  </w:r>
                </w:p>
              </w:tc>
            </w:tr>
          </w:tbl>
          <w:p w:rsidR="00000000" w:rsidDel="00000000" w:rsidP="00000000" w:rsidRDefault="00000000" w:rsidRPr="00000000" w14:paraId="000005E2">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5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5E4">
            <w:pPr>
              <w:pStyle w:val="Heading2"/>
              <w:tabs>
                <w:tab w:val="left" w:leader="none" w:pos="90"/>
              </w:tabs>
              <w:spacing w:after="120" w:line="240" w:lineRule="auto"/>
              <w:jc w:val="both"/>
              <w:rPr>
                <w:rFonts w:ascii="Times New Roman" w:cs="Times New Roman" w:eastAsia="Times New Roman" w:hAnsi="Times New Roman"/>
                <w:sz w:val="28"/>
                <w:szCs w:val="28"/>
              </w:rPr>
            </w:pPr>
            <w:bookmarkStart w:colFirst="0" w:colLast="0" w:name="_heading=h.1t3h5sf" w:id="7"/>
            <w:bookmarkEnd w:id="7"/>
            <w:r w:rsidDel="00000000" w:rsidR="00000000" w:rsidRPr="00000000">
              <w:rPr>
                <w:rFonts w:ascii="Times New Roman" w:cs="Times New Roman" w:eastAsia="Times New Roman" w:hAnsi="Times New Roman"/>
                <w:sz w:val="28"/>
                <w:szCs w:val="28"/>
                <w:rtl w:val="0"/>
              </w:rPr>
              <w:t xml:space="preserve">4.3 Структура обязательного компонента</w:t>
            </w:r>
          </w:p>
        </w:tc>
      </w:tr>
      <w:tr>
        <w:trPr>
          <w:cantSplit w:val="0"/>
          <w:tblHeader w:val="0"/>
        </w:trPr>
        <w:tc>
          <w:tcPr/>
          <w:p w:rsidR="00000000" w:rsidDel="00000000" w:rsidP="00000000" w:rsidRDefault="00000000" w:rsidRPr="00000000" w14:paraId="000005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5E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Обязательный компонент (Цикл общеобразовательных дисциплин) состоит из 56 академических кредитов (51 кредит - обязательные дисциплины и 5 академических кредитов - компонент по выбору) и включает в себя следующие модули и курсы.</w:t>
            </w:r>
          </w:p>
          <w:tbl>
            <w:tblPr>
              <w:tblStyle w:val="Table63"/>
              <w:tblW w:w="8874.0" w:type="dxa"/>
              <w:jc w:val="left"/>
              <w:tblBorders>
                <w:top w:color="000000" w:space="0" w:sz="6" w:val="single"/>
                <w:left w:color="000000" w:space="0" w:sz="6" w:val="single"/>
                <w:bottom w:color="000000" w:space="0" w:sz="6" w:val="single"/>
                <w:right w:color="000000" w:space="0" w:sz="6" w:val="single"/>
              </w:tblBorders>
              <w:tblLayout w:type="fixed"/>
              <w:tblLook w:val="0400"/>
            </w:tblPr>
            <w:tblGrid>
              <w:gridCol w:w="7255"/>
              <w:gridCol w:w="1619"/>
              <w:tblGridChange w:id="0">
                <w:tblGrid>
                  <w:gridCol w:w="7255"/>
                  <w:gridCol w:w="1619"/>
                </w:tblGrid>
              </w:tblGridChange>
            </w:tblGrid>
            <w:tr>
              <w:trPr>
                <w:cantSplit w:val="0"/>
                <w:tblHeader w:val="0"/>
              </w:trPr>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5E7">
                  <w:pPr>
                    <w:tabs>
                      <w:tab w:val="left" w:leader="none" w:pos="284"/>
                      <w:tab w:val="left" w:leader="none" w:pos="426"/>
                    </w:tabs>
                    <w:spacing w:after="0" w:line="240" w:lineRule="auto"/>
                    <w:ind w:right="168"/>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Название модулей и курсов </w:t>
                  </w:r>
                </w:p>
              </w:tc>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5E8">
                  <w:pPr>
                    <w:tabs>
                      <w:tab w:val="left" w:leader="none" w:pos="284"/>
                      <w:tab w:val="left" w:leader="none" w:pos="426"/>
                    </w:tabs>
                    <w:spacing w:after="0" w:line="240" w:lineRule="auto"/>
                    <w:ind w:right="168"/>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Всего академических кредитов</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9cc3e5" w:val="clear"/>
                </w:tcPr>
                <w:p w:rsidR="00000000" w:rsidDel="00000000" w:rsidP="00000000" w:rsidRDefault="00000000" w:rsidRPr="00000000" w14:paraId="000005E9">
                  <w:pPr>
                    <w:tabs>
                      <w:tab w:val="left" w:leader="none" w:pos="284"/>
                      <w:tab w:val="left" w:leader="none" w:pos="426"/>
                    </w:tabs>
                    <w:spacing w:after="0" w:line="240" w:lineRule="auto"/>
                    <w:ind w:right="168"/>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ОБЯЗАТЕЛЬНЫЙ КОМПОНЕНТ (ЦИКЛ ОБЩЕОБРАЗОВАТЕЛЬНЫХ ДИСЦИПЛИН)</w:t>
                  </w:r>
                </w:p>
              </w:tc>
              <w:tc>
                <w:tcPr>
                  <w:tcBorders>
                    <w:top w:color="000000" w:space="0" w:sz="6" w:val="single"/>
                    <w:left w:color="000000" w:space="0" w:sz="6" w:val="single"/>
                    <w:bottom w:color="000000" w:space="0" w:sz="6" w:val="single"/>
                    <w:right w:color="000000" w:space="0" w:sz="6" w:val="single"/>
                  </w:tcBorders>
                  <w:shd w:fill="9cc3e5" w:val="clear"/>
                </w:tcPr>
                <w:p w:rsidR="00000000" w:rsidDel="00000000" w:rsidP="00000000" w:rsidRDefault="00000000" w:rsidRPr="00000000" w14:paraId="000005EA">
                  <w:pPr>
                    <w:tabs>
                      <w:tab w:val="left" w:leader="none" w:pos="284"/>
                      <w:tab w:val="left" w:leader="none" w:pos="426"/>
                    </w:tabs>
                    <w:spacing w:after="0" w:line="240" w:lineRule="auto"/>
                    <w:ind w:right="168"/>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56 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bdd7ee" w:val="clear"/>
                </w:tcPr>
                <w:p w:rsidR="00000000" w:rsidDel="00000000" w:rsidP="00000000" w:rsidRDefault="00000000" w:rsidRPr="00000000" w14:paraId="000005EB">
                  <w:pPr>
                    <w:tabs>
                      <w:tab w:val="left" w:leader="none" w:pos="284"/>
                      <w:tab w:val="left" w:leader="none" w:pos="426"/>
                    </w:tabs>
                    <w:spacing w:after="0" w:line="240" w:lineRule="auto"/>
                    <w:ind w:right="168"/>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ОБЯЗАТЕЛЬНЫЕ ДИСЦИПЛИНЫ </w:t>
                  </w:r>
                </w:p>
              </w:tc>
              <w:tc>
                <w:tcPr>
                  <w:tcBorders>
                    <w:top w:color="000000" w:space="0" w:sz="6" w:val="single"/>
                    <w:left w:color="000000" w:space="0" w:sz="6" w:val="single"/>
                    <w:bottom w:color="000000" w:space="0" w:sz="6" w:val="single"/>
                    <w:right w:color="000000" w:space="0" w:sz="6" w:val="single"/>
                  </w:tcBorders>
                  <w:shd w:fill="bdd7ee" w:val="clear"/>
                </w:tcPr>
                <w:p w:rsidR="00000000" w:rsidDel="00000000" w:rsidP="00000000" w:rsidRDefault="00000000" w:rsidRPr="00000000" w14:paraId="000005EC">
                  <w:pPr>
                    <w:tabs>
                      <w:tab w:val="left" w:leader="none" w:pos="284"/>
                      <w:tab w:val="left" w:leader="none" w:pos="426"/>
                    </w:tabs>
                    <w:spacing w:after="0" w:line="240" w:lineRule="auto"/>
                    <w:ind w:right="168"/>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51 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5ED">
                  <w:pPr>
                    <w:tabs>
                      <w:tab w:val="left" w:leader="none" w:pos="284"/>
                      <w:tab w:val="left" w:leader="none" w:pos="426"/>
                    </w:tabs>
                    <w:spacing w:after="0" w:line="240" w:lineRule="auto"/>
                    <w:ind w:right="168"/>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Модуль историко-философских компетенций </w:t>
                  </w:r>
                </w:p>
              </w:tc>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5EE">
                  <w:pPr>
                    <w:tabs>
                      <w:tab w:val="left" w:leader="none" w:pos="284"/>
                      <w:tab w:val="left" w:leader="none" w:pos="426"/>
                    </w:tabs>
                    <w:spacing w:after="0" w:line="240" w:lineRule="auto"/>
                    <w:ind w:right="168"/>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10 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5EF">
                  <w:pPr>
                    <w:tabs>
                      <w:tab w:val="left" w:leader="none" w:pos="284"/>
                      <w:tab w:val="left" w:leader="none" w:pos="426"/>
                    </w:tabs>
                    <w:spacing w:after="120" w:line="240" w:lineRule="auto"/>
                    <w:ind w:right="8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i w:val="1"/>
                      <w:color w:val="000000"/>
                      <w:sz w:val="28"/>
                      <w:szCs w:val="28"/>
                      <w:rtl w:val="0"/>
                    </w:rPr>
                    <w:t xml:space="preserve">История Казахстана </w:t>
                  </w:r>
                  <w:r w:rsidDel="00000000" w:rsidR="00000000" w:rsidRPr="00000000">
                    <w:rPr>
                      <w:rtl w:val="0"/>
                    </w:rPr>
                  </w:r>
                </w:p>
                <w:p w:rsidR="00000000" w:rsidDel="00000000" w:rsidP="00000000" w:rsidRDefault="00000000" w:rsidRPr="00000000" w14:paraId="000005F0">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Казахстан в эпоху древности и средние века. Первобытное общество. Поселения, хозяйство и быт (2,5 млн. - 12 тыс. до н.э - до VІ в.). Этногенез казахского народа. Средневековый Казахстан. (VІ-ХV вв.). Казахское ханство. Геополитическое положение казахского государства. Казахское ханство: образование, возвышение, упадок. Социальная история (середина XV в. – до начала XVIII в.). Казахстан в колониальный период (30-40 гг. ХVІІІ в. – 60-е гг. ХІХ в.). Казахстан в начале ХХ века. Формирование полиэтничного состава населения. Казахстан в новое и новейшее время. Советский период (февраль-октябрь 1917 г. – август 1991 г.) Казахстан – независимое государство. Новейший период в истории страны (декабрь 1991 г. – по настоящее время).</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5F1">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5F2">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Философия </w:t>
                  </w:r>
                  <w:r w:rsidDel="00000000" w:rsidR="00000000" w:rsidRPr="00000000">
                    <w:rPr>
                      <w:rtl w:val="0"/>
                    </w:rPr>
                  </w:r>
                </w:p>
                <w:p w:rsidR="00000000" w:rsidDel="00000000" w:rsidP="00000000" w:rsidRDefault="00000000" w:rsidRPr="00000000" w14:paraId="000005F3">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Истоки культуры мышления. Предмет и метод философии. Основы философского понимания мира.  Сознание, дух и язык. Онтология и метафизика. Этика. Философия ценностей. Философия свободы. Философия искусства. Общество и культура. Философия истории. Философия религии. Философия современного Казахстана.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5F4">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5F5">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Модуль социально-политических знаний (социология, политология, культурология, психология)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5F6">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8 </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5F7">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Социология </w:t>
                  </w:r>
                  <w:r w:rsidDel="00000000" w:rsidR="00000000" w:rsidRPr="00000000">
                    <w:rPr>
                      <w:rtl w:val="0"/>
                    </w:rPr>
                  </w:r>
                </w:p>
                <w:p w:rsidR="00000000" w:rsidDel="00000000" w:rsidP="00000000" w:rsidRDefault="00000000" w:rsidRPr="00000000" w14:paraId="000005F8">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Социологические исследования в понимании социального мира. Социологическое исследование. Социальная структура и расслоение общества. Социализация и идентичность. Семья и современность. Отклонение, преступность, социальный контроль. Религия, культура, общество. Социология этничности и нации. Образование и социальное неравенство. Средства массовой информации, технологии и общество. Экономика, глобализация, труд. Здоровье и медицина. Население, урбанизация и социальные движения. Социальные перемены.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5F9">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5FA">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Политология </w:t>
                  </w:r>
                  <w:r w:rsidDel="00000000" w:rsidR="00000000" w:rsidRPr="00000000">
                    <w:rPr>
                      <w:rtl w:val="0"/>
                    </w:rPr>
                  </w:r>
                </w:p>
                <w:p w:rsidR="00000000" w:rsidDel="00000000" w:rsidP="00000000" w:rsidRDefault="00000000" w:rsidRPr="00000000" w14:paraId="000005FB">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Основные этапы развития политологии. Политика как часть общественной жизни. Политическая власть. Политические элиты, руководство. Политическая система общества. Государство и гражданское общество. Политические режимы. Избирательные системы, выборы. Политические партии, партийные системы и общественно-политические движения. Политическая культура, поведение. Политическое сознание, идеология; развитие, модернизация; конфликты и кризисы. Мировая политика, современные международные отношения.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5FC">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5FD">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Культурология </w:t>
                  </w:r>
                  <w:r w:rsidDel="00000000" w:rsidR="00000000" w:rsidRPr="00000000">
                    <w:rPr>
                      <w:rtl w:val="0"/>
                    </w:rPr>
                  </w:r>
                </w:p>
                <w:p w:rsidR="00000000" w:rsidDel="00000000" w:rsidP="00000000" w:rsidRDefault="00000000" w:rsidRPr="00000000" w14:paraId="000005FE">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Морфология культуры. Язык культуры. Семиотика культуры. Анатомия культуры. Кочевой образ жизни. Культурное наследие прототюрков. Средневековая культура.  Центральная Азия. Культурное наследие Тюрков. Основа казахской культуры. Казахская культура в XVIII - конце XIX века, XX веке. Казахская культура в контексте современных мировых процессов, а также в контексте глобализации. Культурная политика Казахстана. Государственная программа "Культурное наследие".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5FF">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600">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Психология </w:t>
                  </w:r>
                  <w:r w:rsidDel="00000000" w:rsidR="00000000" w:rsidRPr="00000000">
                    <w:rPr>
                      <w:rtl w:val="0"/>
                    </w:rPr>
                  </w:r>
                </w:p>
                <w:p w:rsidR="00000000" w:rsidDel="00000000" w:rsidP="00000000" w:rsidRDefault="00000000" w:rsidRPr="00000000" w14:paraId="00000601">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Личность в контексте национального самосознания. </w:t>
                  </w:r>
                </w:p>
                <w:p w:rsidR="00000000" w:rsidDel="00000000" w:rsidP="00000000" w:rsidRDefault="00000000" w:rsidRPr="00000000" w14:paraId="00000602">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Я и моя мотивация. Эмоции, эмоциональный интеллект. Человеческая воля, психология саморегуляции. Индивидуально-типологические особенности. Ценности, интересы, нормы. Психология смысла жизни, профессионального самоопределения, здоровья. Общение между отдельными людьми и группами. Перцептивная сторона общения. Интерактивная сторона общения. Коммуникативная сторона общения. Социальный и психологический конфликт. Модели поведения в конфликте. Эффективные методы коммуникации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603">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604">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Инструментальный и коммуникационный модуль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605">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25 </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606">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Русский /казахский язык </w:t>
                  </w:r>
                  <w:r w:rsidDel="00000000" w:rsidR="00000000" w:rsidRPr="00000000">
                    <w:rPr>
                      <w:rtl w:val="0"/>
                    </w:rPr>
                  </w:r>
                </w:p>
                <w:p w:rsidR="00000000" w:rsidDel="00000000" w:rsidP="00000000" w:rsidRDefault="00000000" w:rsidRPr="00000000" w14:paraId="00000607">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Владение точным использованием лексики, научных терминов, синтаксических конструкций в устном и письменном общении; разговорные навыки. Навыки делового общения, написания писем, написания отчетов, рецензий, эссе; осмысленное чтение текстов, умение выражать собственную идею. Свободное владение речью в различных разговорах, овладение умением вести беседу, дискуссию. Функциональные стили речи как исторически сложившаяся система речевых средств, разновидность литературного языка.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608">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10 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609">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Иностранный язык </w:t>
                  </w:r>
                  <w:r w:rsidDel="00000000" w:rsidR="00000000" w:rsidRPr="00000000">
                    <w:rPr>
                      <w:rtl w:val="0"/>
                    </w:rPr>
                  </w:r>
                </w:p>
                <w:p w:rsidR="00000000" w:rsidDel="00000000" w:rsidP="00000000" w:rsidRDefault="00000000" w:rsidRPr="00000000" w14:paraId="0000060A">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Социальная и бытовая сфера общения. Я и моя семья. Социальная и культурная сфера общения. Карта мира. Обычаи и традиции. Образовательная и профессиональная сфера общения: Будущая профессия. Современный дом. Семья в современном обществе.  Культурный и исторический фон. Образование. Профессия. Человек и природа, экологические проблемы. Новости, СМИ, реклама.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60B">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10 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60C">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Информационно-коммуникационные технологии </w:t>
                  </w:r>
                  <w:r w:rsidDel="00000000" w:rsidR="00000000" w:rsidRPr="00000000">
                    <w:rPr>
                      <w:rtl w:val="0"/>
                    </w:rPr>
                  </w:r>
                </w:p>
                <w:p w:rsidR="00000000" w:rsidDel="00000000" w:rsidP="00000000" w:rsidRDefault="00000000" w:rsidRPr="00000000" w14:paraId="0000060D">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Роль ИКТ в развитии общества. Стандарты в области ИКТ. Введение в компьютерные системы. Программное обеспечение. Операционные системы. Взаимодействие человека и компьютера. Системы баз данных. Анализ данных. Управление данными. Сети и телекоммуникации. Кибербезопасность. Интернет-технологии. Облачные и мобильные технологии. Мультимедийные технологии. Умная технология. Электронные технологии. Электронный бизнес. Электронное обучение. Электронное правительство. ИКТ в промышленности. Перспективы развития ИКТ.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60E">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60F">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Модуль укрепления здоровья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610">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8 </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611">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Физическая культура </w:t>
                  </w:r>
                  <w:r w:rsidDel="00000000" w:rsidR="00000000" w:rsidRPr="00000000">
                    <w:rPr>
                      <w:rtl w:val="0"/>
                    </w:rPr>
                  </w:r>
                </w:p>
                <w:p w:rsidR="00000000" w:rsidDel="00000000" w:rsidP="00000000" w:rsidRDefault="00000000" w:rsidRPr="00000000" w14:paraId="00000612">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Принципы физического воспитания. Научные основы физического воспитания. Современные рекреационные системы, основы мониторинга физического состояния организма. Основные методы самостоятельных занятий спортом и физической культурой. Профессиональная физическая подготовка. Общая физическая подготовка. Скорость. Бег. Эстафетные гонки. Выполнение упражнений на выносливость, гибкость, ловкость, координацию, равновесие, гимнастические и акробатические упражнения. Силовые нагрузки. Общие тренировочные упражнения. Специальная физическая подготовка.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613">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bdd7ee" w:val="clear"/>
                </w:tcPr>
                <w:p w:rsidR="00000000" w:rsidDel="00000000" w:rsidP="00000000" w:rsidRDefault="00000000" w:rsidRPr="00000000" w14:paraId="00000614">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КОМПОНЕНТ ПО ВЫБОРУ</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bdd7ee" w:val="clear"/>
                </w:tcPr>
                <w:p w:rsidR="00000000" w:rsidDel="00000000" w:rsidP="00000000" w:rsidRDefault="00000000" w:rsidRPr="00000000" w14:paraId="00000615">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5 </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616">
                  <w:pPr>
                    <w:tabs>
                      <w:tab w:val="left" w:leader="none" w:pos="284"/>
                      <w:tab w:val="left" w:leader="none" w:pos="426"/>
                    </w:tabs>
                    <w:spacing w:after="120" w:line="240" w:lineRule="auto"/>
                    <w:ind w:right="17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Основы экономики и права </w:t>
                  </w:r>
                  <w:r w:rsidDel="00000000" w:rsidR="00000000" w:rsidRPr="00000000">
                    <w:rPr>
                      <w:rtl w:val="0"/>
                    </w:rPr>
                  </w:r>
                </w:p>
                <w:p w:rsidR="00000000" w:rsidDel="00000000" w:rsidP="00000000" w:rsidRDefault="00000000" w:rsidRPr="00000000" w14:paraId="00000617">
                  <w:pPr>
                    <w:tabs>
                      <w:tab w:val="left" w:leader="none" w:pos="284"/>
                      <w:tab w:val="left" w:leader="none" w:pos="426"/>
                    </w:tabs>
                    <w:spacing w:after="120" w:line="240" w:lineRule="auto"/>
                    <w:ind w:right="17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Общественное производство. Сущность, формы, структура капитала. Издержки и доходы производства в рыночной экономике. Бизнес. Финансовая система. Экономия ресурсов. Циклическое экономическое развитие. Казахстан в системе глобальных экономических отношений. Появление рынка. Роль государства в развитии бизнеса. Основные положения Конституции, действующего законодательства Республики Казахстан. Система институтов государственного управления и сфера их полномочий. Цели, методы государственного регулирования экономики. Роль государственного сектора в экономике. Финансовое право и финансы. Механизм взаимодействия материального и процессуального права.</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618">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619">
                  <w:pPr>
                    <w:tabs>
                      <w:tab w:val="left" w:leader="none" w:pos="284"/>
                      <w:tab w:val="left" w:leader="none" w:pos="426"/>
                    </w:tabs>
                    <w:spacing w:after="120" w:line="240" w:lineRule="auto"/>
                    <w:ind w:right="17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Основы антикоррупционной культуры </w:t>
                  </w:r>
                  <w:r w:rsidDel="00000000" w:rsidR="00000000" w:rsidRPr="00000000">
                    <w:rPr>
                      <w:rtl w:val="0"/>
                    </w:rPr>
                  </w:r>
                </w:p>
                <w:p w:rsidR="00000000" w:rsidDel="00000000" w:rsidP="00000000" w:rsidRDefault="00000000" w:rsidRPr="00000000" w14:paraId="0000061A">
                  <w:pPr>
                    <w:tabs>
                      <w:tab w:val="left" w:leader="none" w:pos="284"/>
                      <w:tab w:val="left" w:leader="none" w:pos="426"/>
                    </w:tabs>
                    <w:spacing w:after="120" w:line="240" w:lineRule="auto"/>
                    <w:ind w:right="17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Антикоррупционная культура: понятие, структура, задачи и функции. Антикоррупционное сознание и антикоррупционная культура: содержание, роль и функции. Формирование антикоррупционной культуры в зарубежных странах. Антикоррупционная культура: механизмы и институты развития. Роль семьи в воспитании антикоррупционной культуры личности. Национальные основы антикоррупционной культуры. Общественный контроль как механизм противодействия коррупции. Политические партии и СМИ как инструменты формирования антикоррупционной культуры. Антикоррупционное образование и воспитание. Антикоррупционное законодательство и юридическая ответственность за коррупционные правонарушения.  Конституционные основы противодействия коррупции.  Юридическая ответственность за коррупционные правонарушения. Формирование антикоррупционной культуры на государственной службе и в бизнес-среде.</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61B">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61C">
                  <w:pPr>
                    <w:tabs>
                      <w:tab w:val="left" w:leader="none" w:pos="284"/>
                      <w:tab w:val="left" w:leader="none" w:pos="426"/>
                    </w:tabs>
                    <w:spacing w:after="120" w:line="240" w:lineRule="auto"/>
                    <w:ind w:right="170"/>
                    <w:jc w:val="both"/>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Навыки предпринимательства </w:t>
                  </w:r>
                </w:p>
                <w:p w:rsidR="00000000" w:rsidDel="00000000" w:rsidP="00000000" w:rsidRDefault="00000000" w:rsidRPr="00000000" w14:paraId="0000061D">
                  <w:pPr>
                    <w:tabs>
                      <w:tab w:val="left" w:leader="none" w:pos="284"/>
                      <w:tab w:val="left" w:leader="none" w:pos="426"/>
                    </w:tabs>
                    <w:spacing w:after="120" w:line="240" w:lineRule="auto"/>
                    <w:ind w:right="17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Виды предпринимательства. Бизнес. Финансовая система. Тайм-менеджмент и управление проектами</w:t>
                  </w:r>
                  <w:r w:rsidDel="00000000" w:rsidR="00000000" w:rsidRPr="00000000">
                    <w:rPr>
                      <w:rFonts w:ascii="Times New Roman" w:cs="Times New Roman" w:eastAsia="Times New Roman" w:hAnsi="Times New Roman"/>
                      <w:color w:val="000000"/>
                      <w:sz w:val="28"/>
                      <w:szCs w:val="28"/>
                      <w:highlight w:val="white"/>
                      <w:rtl w:val="0"/>
                    </w:rPr>
                    <w:t xml:space="preserve"> Управление стрессом Навык ведения переговоров Навык публичных выступлений</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color w:val="000000"/>
                      <w:sz w:val="28"/>
                      <w:szCs w:val="28"/>
                      <w:highlight w:val="white"/>
                      <w:rtl w:val="0"/>
                    </w:rPr>
                    <w:t xml:space="preserve">Навыки управления бизнесом. Командная работа и лидерские качества. Навыки обслуживания клиентов.Финансовые навыки. Аналитические навыки и навыки решения проблем. Навыки критического мышления. Стратегическое мышление и навыки планирования. Технические навыки. Управление временем и организационные навыки. Навыки брендинга, маркетинга и создания сетей. Навыки управления бизнесом.</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61E">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61F">
                  <w:pPr>
                    <w:tabs>
                      <w:tab w:val="left" w:leader="none" w:pos="284"/>
                      <w:tab w:val="left" w:leader="none" w:pos="426"/>
                    </w:tabs>
                    <w:spacing w:after="120" w:line="240" w:lineRule="auto"/>
                    <w:ind w:right="17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Экология и безопасность жизнедеятельности</w:t>
                  </w:r>
                  <w:r w:rsidDel="00000000" w:rsidR="00000000" w:rsidRPr="00000000">
                    <w:rPr>
                      <w:rtl w:val="0"/>
                    </w:rPr>
                  </w:r>
                </w:p>
                <w:p w:rsidR="00000000" w:rsidDel="00000000" w:rsidP="00000000" w:rsidRDefault="00000000" w:rsidRPr="00000000" w14:paraId="00000620">
                  <w:pPr>
                    <w:tabs>
                      <w:tab w:val="left" w:leader="none" w:pos="284"/>
                      <w:tab w:val="left" w:leader="none" w:pos="426"/>
                    </w:tabs>
                    <w:spacing w:after="120" w:line="240" w:lineRule="auto"/>
                    <w:ind w:right="17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Основные закономерности функционирования живых организмов, экосистем различных организационных уровней, биосферы в целом, их устойчивость. Взаимодействия компонентов биосферы и экологических последствий хозяйственной деятельности человека, особенно в условиях интенсификации природопользования. Современное понимание концепций, стратегий и практических целей устойчивого развития в разных странах и в Республике Казахстан. Безопасность жизнедеятельности, ее основные положения. Риски, чрезвычайные ситуации. Анализ рисков, управление рисками. Системы безопасности человека.  Современные дестабилизирующие факторы. Социальные, религиозные, политические, экономические угрозы, угрозы в повседневной жизни. Система учреждений безопасности и правовое регулирование их деятельности.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621">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622">
                  <w:pPr>
                    <w:tabs>
                      <w:tab w:val="left" w:leader="none" w:pos="284"/>
                      <w:tab w:val="left" w:leader="none" w:pos="426"/>
                    </w:tabs>
                    <w:spacing w:after="120" w:line="240" w:lineRule="auto"/>
                    <w:ind w:right="170"/>
                    <w:jc w:val="both"/>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Методы научных исследований </w:t>
                  </w:r>
                </w:p>
                <w:p w:rsidR="00000000" w:rsidDel="00000000" w:rsidP="00000000" w:rsidRDefault="00000000" w:rsidRPr="00000000" w14:paraId="00000623">
                  <w:pPr>
                    <w:tabs>
                      <w:tab w:val="left" w:leader="none" w:pos="284"/>
                      <w:tab w:val="left" w:leader="none" w:pos="426"/>
                    </w:tabs>
                    <w:spacing w:after="120" w:line="240" w:lineRule="auto"/>
                    <w:ind w:right="17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Исследовательские подходы. Индуктивные и дедуктивные методы. Качественные, количественные, смешанные методы исследования. Первичное и вторичное исследование. Action research. Дизайн исследования - описательный, корреляционный, экспериментальный, квазиэкспериментальный, перекрестный, лонгитюдный, case study, этнографический, эксплоративный, объяснительный. Переменные и гипотезы. Надежность и валидность исследования. Воспроизводимость и повторяемость. Случайная и систематическая ошибка. Триангуляция. Выборка. Критерии включения и исключения при формировании выборки. Методы выборки. Сбор данных - опросы, интервью, эксперименты, обсервационные исследования, систематический обзор. Проверка данных. Транскрибирование интервью. Анализ данных - статистический анализ, контент-анализ, дискурс-анализ, тематический анализ, текстовый анализ. Исследовательская этика. Коллегиальное рецензирование.</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624">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w:t>
                  </w:r>
                </w:p>
              </w:tc>
            </w:tr>
            <w:tr>
              <w:trPr>
                <w:cantSplit w:val="0"/>
                <w:trHeight w:val="541" w:hRule="atLeast"/>
                <w:tblHeader w:val="0"/>
              </w:trPr>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625">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Всего академических кредитов</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626">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56 </w:t>
                  </w:r>
                </w:p>
              </w:tc>
            </w:tr>
          </w:tbl>
          <w:p w:rsidR="00000000" w:rsidDel="00000000" w:rsidP="00000000" w:rsidRDefault="00000000" w:rsidRPr="00000000" w14:paraId="00000627">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6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629">
            <w:pPr>
              <w:pStyle w:val="Heading2"/>
              <w:tabs>
                <w:tab w:val="left" w:leader="none" w:pos="90"/>
              </w:tabs>
              <w:spacing w:after="120" w:line="240" w:lineRule="auto"/>
              <w:jc w:val="both"/>
              <w:rPr>
                <w:rFonts w:ascii="Times New Roman" w:cs="Times New Roman" w:eastAsia="Times New Roman" w:hAnsi="Times New Roman"/>
                <w:sz w:val="28"/>
                <w:szCs w:val="28"/>
              </w:rPr>
            </w:pPr>
            <w:bookmarkStart w:colFirst="0" w:colLast="0" w:name="_heading=h.4d34og8" w:id="8"/>
            <w:bookmarkEnd w:id="8"/>
            <w:r w:rsidDel="00000000" w:rsidR="00000000" w:rsidRPr="00000000">
              <w:rPr>
                <w:rFonts w:ascii="Times New Roman" w:cs="Times New Roman" w:eastAsia="Times New Roman" w:hAnsi="Times New Roman"/>
                <w:sz w:val="28"/>
                <w:szCs w:val="28"/>
                <w:rtl w:val="0"/>
              </w:rPr>
              <w:t xml:space="preserve">4.4 Прогресс</w:t>
            </w:r>
          </w:p>
        </w:tc>
      </w:tr>
      <w:tr>
        <w:trPr>
          <w:cantSplit w:val="0"/>
          <w:tblHeader w:val="0"/>
        </w:trPr>
        <w:tc>
          <w:tcPr/>
          <w:p w:rsidR="00000000" w:rsidDel="00000000" w:rsidP="00000000" w:rsidRDefault="00000000" w:rsidRPr="00000000" w14:paraId="000006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6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bl>
            <w:tblPr>
              <w:tblStyle w:val="Table64"/>
              <w:tblW w:w="887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75"/>
              <w:gridCol w:w="22"/>
              <w:gridCol w:w="852"/>
              <w:gridCol w:w="709"/>
              <w:gridCol w:w="828"/>
              <w:gridCol w:w="94"/>
              <w:gridCol w:w="769"/>
              <w:gridCol w:w="763"/>
              <w:gridCol w:w="101"/>
              <w:gridCol w:w="851"/>
              <w:gridCol w:w="852"/>
              <w:gridCol w:w="761"/>
              <w:tblGridChange w:id="0">
                <w:tblGrid>
                  <w:gridCol w:w="2275"/>
                  <w:gridCol w:w="22"/>
                  <w:gridCol w:w="852"/>
                  <w:gridCol w:w="709"/>
                  <w:gridCol w:w="828"/>
                  <w:gridCol w:w="94"/>
                  <w:gridCol w:w="769"/>
                  <w:gridCol w:w="763"/>
                  <w:gridCol w:w="101"/>
                  <w:gridCol w:w="851"/>
                  <w:gridCol w:w="852"/>
                  <w:gridCol w:w="761"/>
                </w:tblGrid>
              </w:tblGridChange>
            </w:tblGrid>
            <w:tr>
              <w:trPr>
                <w:cantSplit w:val="0"/>
                <w:tblHeader w:val="0"/>
              </w:trPr>
              <w:tc>
                <w:tcPr>
                  <w:vMerge w:val="restart"/>
                </w:tcPr>
                <w:p w:rsidR="00000000" w:rsidDel="00000000" w:rsidP="00000000" w:rsidRDefault="00000000" w:rsidRPr="00000000" w14:paraId="0000062C">
                  <w:pPr>
                    <w:tabs>
                      <w:tab w:val="left" w:leader="none" w:pos="284"/>
                      <w:tab w:val="left" w:leader="none" w:pos="426"/>
                    </w:tabs>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Модули и курсы</w:t>
                  </w:r>
                </w:p>
              </w:tc>
              <w:tc>
                <w:tcPr>
                  <w:gridSpan w:val="11"/>
                  <w:shd w:fill="b8cce4" w:val="clear"/>
                </w:tcPr>
                <w:p w:rsidR="00000000" w:rsidDel="00000000" w:rsidP="00000000" w:rsidRDefault="00000000" w:rsidRPr="00000000" w14:paraId="0000062D">
                  <w:pPr>
                    <w:tabs>
                      <w:tab w:val="left" w:leader="none" w:pos="284"/>
                      <w:tab w:val="left" w:leader="none" w:pos="426"/>
                    </w:tabs>
                    <w:ind w:right="18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Степень бакалавра, 4 академических года</w:t>
                  </w:r>
                </w:p>
              </w:tc>
            </w:tr>
            <w:tr>
              <w:trPr>
                <w:cantSplit w:val="0"/>
                <w:tblHeader w:val="0"/>
              </w:trPr>
              <w:tc>
                <w:tcPr>
                  <w:vMerge w:val="continue"/>
                </w:tcPr>
                <w:p w:rsidR="00000000" w:rsidDel="00000000" w:rsidP="00000000" w:rsidRDefault="00000000" w:rsidRPr="00000000" w14:paraId="000006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gridSpan w:val="3"/>
                  <w:shd w:fill="daeef3" w:val="clear"/>
                </w:tcPr>
                <w:p w:rsidR="00000000" w:rsidDel="00000000" w:rsidP="00000000" w:rsidRDefault="00000000" w:rsidRPr="00000000" w14:paraId="00000639">
                  <w:pPr>
                    <w:tabs>
                      <w:tab w:val="left" w:leader="none" w:pos="284"/>
                      <w:tab w:val="left" w:leader="none" w:pos="360"/>
                      <w:tab w:val="left" w:leader="none" w:pos="426"/>
                    </w:tabs>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год обучения</w:t>
                  </w:r>
                </w:p>
              </w:tc>
              <w:tc>
                <w:tcPr>
                  <w:gridSpan w:val="3"/>
                  <w:shd w:fill="daeef3" w:val="clear"/>
                </w:tcPr>
                <w:p w:rsidR="00000000" w:rsidDel="00000000" w:rsidP="00000000" w:rsidRDefault="00000000" w:rsidRPr="00000000" w14:paraId="0000063C">
                  <w:pPr>
                    <w:tabs>
                      <w:tab w:val="left" w:leader="none" w:pos="284"/>
                      <w:tab w:val="left" w:leader="none" w:pos="360"/>
                      <w:tab w:val="left" w:leader="none" w:pos="426"/>
                    </w:tabs>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год обучения</w:t>
                  </w:r>
                </w:p>
              </w:tc>
              <w:tc>
                <w:tcPr>
                  <w:gridSpan w:val="3"/>
                  <w:shd w:fill="daeef3" w:val="clear"/>
                </w:tcPr>
                <w:p w:rsidR="00000000" w:rsidDel="00000000" w:rsidP="00000000" w:rsidRDefault="00000000" w:rsidRPr="00000000" w14:paraId="0000063F">
                  <w:pPr>
                    <w:tabs>
                      <w:tab w:val="left" w:leader="none" w:pos="284"/>
                      <w:tab w:val="left" w:leader="none" w:pos="360"/>
                      <w:tab w:val="left" w:leader="none" w:pos="426"/>
                    </w:tabs>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год обучения</w:t>
                  </w:r>
                </w:p>
              </w:tc>
              <w:tc>
                <w:tcPr>
                  <w:gridSpan w:val="2"/>
                  <w:shd w:fill="daeef3" w:val="clear"/>
                </w:tcPr>
                <w:p w:rsidR="00000000" w:rsidDel="00000000" w:rsidP="00000000" w:rsidRDefault="00000000" w:rsidRPr="00000000" w14:paraId="00000642">
                  <w:pPr>
                    <w:tabs>
                      <w:tab w:val="left" w:leader="none" w:pos="284"/>
                      <w:tab w:val="left" w:leader="none" w:pos="360"/>
                      <w:tab w:val="left" w:leader="none" w:pos="426"/>
                    </w:tabs>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год обучения</w:t>
                  </w:r>
                </w:p>
              </w:tc>
            </w:tr>
            <w:tr>
              <w:trPr>
                <w:cantSplit w:val="0"/>
                <w:tblHeader w:val="0"/>
              </w:trPr>
              <w:tc>
                <w:tcPr>
                  <w:vMerge w:val="continue"/>
                </w:tcPr>
                <w:p w:rsidR="00000000" w:rsidDel="00000000" w:rsidP="00000000" w:rsidRDefault="00000000" w:rsidRPr="00000000" w14:paraId="000006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645">
                  <w:pPr>
                    <w:tabs>
                      <w:tab w:val="left" w:leader="none" w:pos="284"/>
                      <w:tab w:val="left" w:leader="none" w:pos="360"/>
                      <w:tab w:val="left" w:leader="none" w:pos="426"/>
                    </w:tabs>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сем</w:t>
                  </w:r>
                </w:p>
              </w:tc>
              <w:tc>
                <w:tcPr/>
                <w:p w:rsidR="00000000" w:rsidDel="00000000" w:rsidP="00000000" w:rsidRDefault="00000000" w:rsidRPr="00000000" w14:paraId="00000647">
                  <w:pPr>
                    <w:tabs>
                      <w:tab w:val="left" w:leader="none" w:pos="284"/>
                      <w:tab w:val="left" w:leader="none" w:pos="360"/>
                      <w:tab w:val="left" w:leader="none" w:pos="426"/>
                    </w:tabs>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сем</w:t>
                  </w:r>
                </w:p>
              </w:tc>
              <w:tc>
                <w:tcPr/>
                <w:p w:rsidR="00000000" w:rsidDel="00000000" w:rsidP="00000000" w:rsidRDefault="00000000" w:rsidRPr="00000000" w14:paraId="00000648">
                  <w:pPr>
                    <w:tabs>
                      <w:tab w:val="left" w:leader="none" w:pos="284"/>
                      <w:tab w:val="left" w:leader="none" w:pos="360"/>
                      <w:tab w:val="left" w:leader="none" w:pos="426"/>
                    </w:tabs>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p w:rsidR="00000000" w:rsidDel="00000000" w:rsidP="00000000" w:rsidRDefault="00000000" w:rsidRPr="00000000" w14:paraId="00000649">
                  <w:pPr>
                    <w:tabs>
                      <w:tab w:val="left" w:leader="none" w:pos="284"/>
                      <w:tab w:val="left" w:leader="none" w:pos="360"/>
                      <w:tab w:val="left" w:leader="none" w:pos="426"/>
                    </w:tabs>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сем</w:t>
                  </w:r>
                </w:p>
              </w:tc>
              <w:tc>
                <w:tcPr>
                  <w:gridSpan w:val="2"/>
                </w:tcPr>
                <w:p w:rsidR="00000000" w:rsidDel="00000000" w:rsidP="00000000" w:rsidRDefault="00000000" w:rsidRPr="00000000" w14:paraId="0000064A">
                  <w:pPr>
                    <w:tabs>
                      <w:tab w:val="left" w:leader="none" w:pos="284"/>
                      <w:tab w:val="left" w:leader="none" w:pos="360"/>
                      <w:tab w:val="left" w:leader="none" w:pos="426"/>
                    </w:tabs>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сем</w:t>
                  </w:r>
                </w:p>
              </w:tc>
              <w:tc>
                <w:tcPr>
                  <w:gridSpan w:val="2"/>
                </w:tcPr>
                <w:p w:rsidR="00000000" w:rsidDel="00000000" w:rsidP="00000000" w:rsidRDefault="00000000" w:rsidRPr="00000000" w14:paraId="0000064C">
                  <w:pPr>
                    <w:tabs>
                      <w:tab w:val="left" w:leader="none" w:pos="284"/>
                      <w:tab w:val="left" w:leader="none" w:pos="360"/>
                      <w:tab w:val="left" w:leader="none" w:pos="426"/>
                    </w:tabs>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w:t>
                  </w:r>
                </w:p>
                <w:p w:rsidR="00000000" w:rsidDel="00000000" w:rsidP="00000000" w:rsidRDefault="00000000" w:rsidRPr="00000000" w14:paraId="0000064D">
                  <w:pPr>
                    <w:tabs>
                      <w:tab w:val="left" w:leader="none" w:pos="284"/>
                      <w:tab w:val="left" w:leader="none" w:pos="360"/>
                      <w:tab w:val="left" w:leader="none" w:pos="426"/>
                    </w:tabs>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сем</w:t>
                  </w:r>
                </w:p>
              </w:tc>
              <w:tc>
                <w:tcPr/>
                <w:p w:rsidR="00000000" w:rsidDel="00000000" w:rsidP="00000000" w:rsidRDefault="00000000" w:rsidRPr="00000000" w14:paraId="0000064F">
                  <w:pPr>
                    <w:tabs>
                      <w:tab w:val="left" w:leader="none" w:pos="284"/>
                      <w:tab w:val="left" w:leader="none" w:pos="360"/>
                      <w:tab w:val="left" w:leader="none" w:pos="426"/>
                    </w:tabs>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 сем</w:t>
                  </w:r>
                </w:p>
              </w:tc>
              <w:tc>
                <w:tcPr/>
                <w:p w:rsidR="00000000" w:rsidDel="00000000" w:rsidP="00000000" w:rsidRDefault="00000000" w:rsidRPr="00000000" w14:paraId="00000650">
                  <w:pPr>
                    <w:tabs>
                      <w:tab w:val="left" w:leader="none" w:pos="284"/>
                      <w:tab w:val="left" w:leader="none" w:pos="360"/>
                      <w:tab w:val="left" w:leader="none" w:pos="426"/>
                    </w:tabs>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 сем</w:t>
                  </w:r>
                </w:p>
              </w:tc>
              <w:tc>
                <w:tcPr/>
                <w:p w:rsidR="00000000" w:rsidDel="00000000" w:rsidP="00000000" w:rsidRDefault="00000000" w:rsidRPr="00000000" w14:paraId="00000651">
                  <w:pPr>
                    <w:tabs>
                      <w:tab w:val="left" w:leader="none" w:pos="284"/>
                      <w:tab w:val="left" w:leader="none" w:pos="360"/>
                      <w:tab w:val="left" w:leader="none" w:pos="426"/>
                    </w:tabs>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 сем</w:t>
                  </w:r>
                </w:p>
              </w:tc>
            </w:tr>
            <w:tr>
              <w:trPr>
                <w:cantSplit w:val="0"/>
                <w:tblHeader w:val="0"/>
              </w:trPr>
              <w:tc>
                <w:tcPr>
                  <w:gridSpan w:val="12"/>
                  <w:shd w:fill="b4c6e7" w:val="clear"/>
                </w:tcPr>
                <w:p w:rsidR="00000000" w:rsidDel="00000000" w:rsidP="00000000" w:rsidRDefault="00000000" w:rsidRPr="00000000" w14:paraId="00000652">
                  <w:pPr>
                    <w:tabs>
                      <w:tab w:val="left" w:leader="none" w:pos="284"/>
                      <w:tab w:val="left" w:leader="none" w:pos="426"/>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ПЕДАГОГИЧЕСКИЙ КОМПОНЕНТ</w:t>
                  </w:r>
                </w:p>
              </w:tc>
            </w:tr>
            <w:tr>
              <w:trPr>
                <w:cantSplit w:val="0"/>
                <w:tblHeader w:val="0"/>
              </w:trPr>
              <w:tc>
                <w:tcPr>
                  <w:gridSpan w:val="12"/>
                  <w:shd w:fill="d9d9d9" w:val="clear"/>
                </w:tcPr>
                <w:p w:rsidR="00000000" w:rsidDel="00000000" w:rsidP="00000000" w:rsidRDefault="00000000" w:rsidRPr="00000000" w14:paraId="0000065E">
                  <w:pPr>
                    <w:tabs>
                      <w:tab w:val="left" w:leader="none" w:pos="284"/>
                      <w:tab w:val="left" w:leader="none" w:pos="426"/>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ПОДДЕРЖКА ОБУЧАЮЩИХСЯ КАК ЛИЧНОСТЕЙ – 17 академических кредитов</w:t>
                  </w:r>
                </w:p>
              </w:tc>
            </w:tr>
            <w:tr>
              <w:trPr>
                <w:cantSplit w:val="0"/>
                <w:tblHeader w:val="0"/>
              </w:trPr>
              <w:tc>
                <w:tcPr>
                  <w:gridSpan w:val="2"/>
                </w:tcPr>
                <w:p w:rsidR="00000000" w:rsidDel="00000000" w:rsidP="00000000" w:rsidRDefault="00000000" w:rsidRPr="00000000" w14:paraId="0000066A">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Психология в образовании и концепции взаимодействия и коммуникации  4 академических кредита</w:t>
                  </w:r>
                </w:p>
              </w:tc>
              <w:tc>
                <w:tcPr/>
                <w:p w:rsidR="00000000" w:rsidDel="00000000" w:rsidP="00000000" w:rsidRDefault="00000000" w:rsidRPr="00000000" w14:paraId="0000066C">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6D">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shd w:fill="b4c6e7" w:val="clear"/>
                </w:tcPr>
                <w:p w:rsidR="00000000" w:rsidDel="00000000" w:rsidP="00000000" w:rsidRDefault="00000000" w:rsidRPr="00000000" w14:paraId="0000066E">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p w:rsidR="00000000" w:rsidDel="00000000" w:rsidP="00000000" w:rsidRDefault="00000000" w:rsidRPr="00000000" w14:paraId="00000670">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71">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672">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74">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75">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676">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Наука об образовании и ключевые теории обучения 3 академических кредита</w:t>
                  </w:r>
                </w:p>
              </w:tc>
              <w:tc>
                <w:tcPr/>
                <w:p w:rsidR="00000000" w:rsidDel="00000000" w:rsidP="00000000" w:rsidRDefault="00000000" w:rsidRPr="00000000" w14:paraId="00000678">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79">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shd w:fill="b4c6e7" w:val="clear"/>
                </w:tcPr>
                <w:p w:rsidR="00000000" w:rsidDel="00000000" w:rsidP="00000000" w:rsidRDefault="00000000" w:rsidRPr="00000000" w14:paraId="0000067A">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c>
                <w:tcPr/>
                <w:p w:rsidR="00000000" w:rsidDel="00000000" w:rsidP="00000000" w:rsidRDefault="00000000" w:rsidRPr="00000000" w14:paraId="0000067C">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7D">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67E">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80">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81">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682">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Инклюзивная образовательная среда 3 академических кредита</w:t>
                  </w:r>
                </w:p>
              </w:tc>
              <w:tc>
                <w:tcPr/>
                <w:p w:rsidR="00000000" w:rsidDel="00000000" w:rsidP="00000000" w:rsidRDefault="00000000" w:rsidRPr="00000000" w14:paraId="00000684">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85">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686">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88">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shd w:fill="b4c6e7" w:val="clear"/>
                </w:tcPr>
                <w:p w:rsidR="00000000" w:rsidDel="00000000" w:rsidP="00000000" w:rsidRDefault="00000000" w:rsidRPr="00000000" w14:paraId="00000689">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c>
                <w:tcPr>
                  <w:gridSpan w:val="2"/>
                </w:tcPr>
                <w:p w:rsidR="00000000" w:rsidDel="00000000" w:rsidP="00000000" w:rsidRDefault="00000000" w:rsidRPr="00000000" w14:paraId="0000068A">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8C">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8D">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68E">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Возрастные и физиологические особенности развития детей 3  академических кредита </w:t>
                  </w:r>
                </w:p>
              </w:tc>
              <w:tc>
                <w:tcPr/>
                <w:p w:rsidR="00000000" w:rsidDel="00000000" w:rsidP="00000000" w:rsidRDefault="00000000" w:rsidRPr="00000000" w14:paraId="00000690">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shd w:fill="b4c6e7" w:val="clear"/>
                </w:tcPr>
                <w:p w:rsidR="00000000" w:rsidDel="00000000" w:rsidP="00000000" w:rsidRDefault="00000000" w:rsidRPr="00000000" w14:paraId="00000691">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c>
                <w:tcPr>
                  <w:gridSpan w:val="2"/>
                </w:tcPr>
                <w:p w:rsidR="00000000" w:rsidDel="00000000" w:rsidP="00000000" w:rsidRDefault="00000000" w:rsidRPr="00000000" w14:paraId="00000692">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94">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95">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696">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98">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99">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69A">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Планирование преподавания и индивидуализация обучения 4 академических кредита</w:t>
                  </w:r>
                </w:p>
              </w:tc>
              <w:tc>
                <w:tcPr/>
                <w:p w:rsidR="00000000" w:rsidDel="00000000" w:rsidP="00000000" w:rsidRDefault="00000000" w:rsidRPr="00000000" w14:paraId="0000069C">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9D">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69E">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A0">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A1">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shd w:fill="b4c6e7" w:val="clear"/>
                </w:tcPr>
                <w:p w:rsidR="00000000" w:rsidDel="00000000" w:rsidP="00000000" w:rsidRDefault="00000000" w:rsidRPr="00000000" w14:paraId="000006A2">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p w:rsidR="00000000" w:rsidDel="00000000" w:rsidP="00000000" w:rsidRDefault="00000000" w:rsidRPr="00000000" w14:paraId="000006A4">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A5">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12"/>
                  <w:shd w:fill="d9d9d9" w:val="clear"/>
                </w:tcPr>
                <w:p w:rsidR="00000000" w:rsidDel="00000000" w:rsidP="00000000" w:rsidRDefault="00000000" w:rsidRPr="00000000" w14:paraId="000006A6">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ПРЕПОДАВАНИЕ И ОЦЕНИВАНИЕ ДЛЯ ОБУЧЕНИЯ – 9 академических кредитов</w:t>
                  </w:r>
                  <w:r w:rsidDel="00000000" w:rsidR="00000000" w:rsidRPr="00000000">
                    <w:rPr>
                      <w:rtl w:val="0"/>
                    </w:rPr>
                  </w:r>
                </w:p>
              </w:tc>
            </w:tr>
            <w:tr>
              <w:trPr>
                <w:cantSplit w:val="0"/>
                <w:tblHeader w:val="0"/>
              </w:trPr>
              <w:tc>
                <w:tcPr>
                  <w:gridSpan w:val="2"/>
                </w:tcPr>
                <w:p w:rsidR="00000000" w:rsidDel="00000000" w:rsidP="00000000" w:rsidRDefault="00000000" w:rsidRPr="00000000" w14:paraId="000006B2">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Методы и технологии преподавания 5 академических кредитов</w:t>
                  </w:r>
                </w:p>
              </w:tc>
              <w:tc>
                <w:tcPr/>
                <w:p w:rsidR="00000000" w:rsidDel="00000000" w:rsidP="00000000" w:rsidRDefault="00000000" w:rsidRPr="00000000" w14:paraId="000006B4">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B5">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6B6">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shd w:fill="b4c6e7" w:val="clear"/>
                </w:tcPr>
                <w:p w:rsidR="00000000" w:rsidDel="00000000" w:rsidP="00000000" w:rsidRDefault="00000000" w:rsidRPr="00000000" w14:paraId="000006B8">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p w:rsidR="00000000" w:rsidDel="00000000" w:rsidP="00000000" w:rsidRDefault="00000000" w:rsidRPr="00000000" w14:paraId="000006B9">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6BA">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BC">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BD">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6BE">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Оценивание и  развитие 4 академических кредита</w:t>
                  </w:r>
                </w:p>
              </w:tc>
              <w:tc>
                <w:tcPr/>
                <w:p w:rsidR="00000000" w:rsidDel="00000000" w:rsidP="00000000" w:rsidRDefault="00000000" w:rsidRPr="00000000" w14:paraId="000006C0">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C1">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6C2">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C4">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shd w:fill="b4c6e7" w:val="clear"/>
                </w:tcPr>
                <w:p w:rsidR="00000000" w:rsidDel="00000000" w:rsidP="00000000" w:rsidRDefault="00000000" w:rsidRPr="00000000" w14:paraId="000006C5">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gridSpan w:val="2"/>
                </w:tcPr>
                <w:p w:rsidR="00000000" w:rsidDel="00000000" w:rsidP="00000000" w:rsidRDefault="00000000" w:rsidRPr="00000000" w14:paraId="000006C6">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C8">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C9">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12"/>
                  <w:shd w:fill="d9d9d9" w:val="clear"/>
                </w:tcPr>
                <w:p w:rsidR="00000000" w:rsidDel="00000000" w:rsidP="00000000" w:rsidRDefault="00000000" w:rsidRPr="00000000" w14:paraId="000006CA">
                  <w:pPr>
                    <w:tabs>
                      <w:tab w:val="left" w:leader="none" w:pos="284"/>
                      <w:tab w:val="left" w:leader="none" w:pos="426"/>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УЧИТЕЛЬ КАК РЕФЛЕКСИРУЮЩИЙ ПРАКТИК – 9 академических кредитов</w:t>
                  </w:r>
                </w:p>
              </w:tc>
            </w:tr>
            <w:tr>
              <w:trPr>
                <w:cantSplit w:val="0"/>
                <w:tblHeader w:val="0"/>
              </w:trPr>
              <w:tc>
                <w:tcPr>
                  <w:gridSpan w:val="2"/>
                </w:tcPr>
                <w:p w:rsidR="00000000" w:rsidDel="00000000" w:rsidP="00000000" w:rsidRDefault="00000000" w:rsidRPr="00000000" w14:paraId="000006D6">
                  <w:pPr>
                    <w:tabs>
                      <w:tab w:val="left" w:leader="none" w:pos="284"/>
                      <w:tab w:val="left" w:leader="none" w:pos="426"/>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Педагогические исследования 4 академических кредита</w:t>
                  </w:r>
                  <w:r w:rsidDel="00000000" w:rsidR="00000000" w:rsidRPr="00000000">
                    <w:rPr>
                      <w:rtl w:val="0"/>
                    </w:rPr>
                  </w:r>
                </w:p>
              </w:tc>
              <w:tc>
                <w:tcPr/>
                <w:p w:rsidR="00000000" w:rsidDel="00000000" w:rsidP="00000000" w:rsidRDefault="00000000" w:rsidRPr="00000000" w14:paraId="000006D8">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D9">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shd w:fill="b4c6e7" w:val="clear"/>
                </w:tcPr>
                <w:p w:rsidR="00000000" w:rsidDel="00000000" w:rsidP="00000000" w:rsidRDefault="00000000" w:rsidRPr="00000000" w14:paraId="000006DA">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p w:rsidR="00000000" w:rsidDel="00000000" w:rsidP="00000000" w:rsidRDefault="00000000" w:rsidRPr="00000000" w14:paraId="000006DC">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DD">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6DE">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E0">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E1">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6E2">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Исследования, развитие и инновации 5 академических кредитов</w:t>
                  </w:r>
                </w:p>
              </w:tc>
              <w:tc>
                <w:tcPr/>
                <w:p w:rsidR="00000000" w:rsidDel="00000000" w:rsidP="00000000" w:rsidRDefault="00000000" w:rsidRPr="00000000" w14:paraId="000006E4">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E5">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6E6">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E8">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6E9">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6EA">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shd w:fill="b4c6e7" w:val="clear"/>
                </w:tcPr>
                <w:p w:rsidR="00000000" w:rsidDel="00000000" w:rsidP="00000000" w:rsidRDefault="00000000" w:rsidRPr="00000000" w14:paraId="000006EC">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p w:rsidR="00000000" w:rsidDel="00000000" w:rsidP="00000000" w:rsidRDefault="00000000" w:rsidRPr="00000000" w14:paraId="000006ED">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12"/>
                  <w:shd w:fill="d9d9d9" w:val="clear"/>
                </w:tcPr>
                <w:p w:rsidR="00000000" w:rsidDel="00000000" w:rsidP="00000000" w:rsidRDefault="00000000" w:rsidRPr="00000000" w14:paraId="000006EE">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УЧИТЕЛЬ КАК ФАСИЛИТАТОР ОБУЧЕНИЯ</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1"/>
                      <w:sz w:val="28"/>
                      <w:szCs w:val="28"/>
                      <w:rtl w:val="0"/>
                    </w:rPr>
                    <w:t xml:space="preserve">(ПЕДАГОГИЧЕСКАЯ ПРАКТИКА) – 25 академических кредитов</w:t>
                  </w:r>
                  <w:r w:rsidDel="00000000" w:rsidR="00000000" w:rsidRPr="00000000">
                    <w:rPr>
                      <w:rtl w:val="0"/>
                    </w:rPr>
                  </w:r>
                </w:p>
              </w:tc>
            </w:tr>
            <w:tr>
              <w:trPr>
                <w:cantSplit w:val="0"/>
                <w:tblHeader w:val="0"/>
              </w:trPr>
              <w:tc>
                <w:tcPr>
                  <w:gridSpan w:val="2"/>
                </w:tcPr>
                <w:p w:rsidR="00000000" w:rsidDel="00000000" w:rsidP="00000000" w:rsidRDefault="00000000" w:rsidRPr="00000000" w14:paraId="000006FA">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Введение в профессию учителя (педагогическая практика, 1-курс) 2 академических кредита</w:t>
                  </w:r>
                </w:p>
              </w:tc>
              <w:tc>
                <w:tcPr/>
                <w:p w:rsidR="00000000" w:rsidDel="00000000" w:rsidP="00000000" w:rsidRDefault="00000000" w:rsidRPr="00000000" w14:paraId="000006FC">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shd w:fill="b4c6e7" w:val="clear"/>
                </w:tcPr>
                <w:p w:rsidR="00000000" w:rsidDel="00000000" w:rsidP="00000000" w:rsidRDefault="00000000" w:rsidRPr="00000000" w14:paraId="000006FD">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gridSpan w:val="2"/>
                </w:tcPr>
                <w:p w:rsidR="00000000" w:rsidDel="00000000" w:rsidP="00000000" w:rsidRDefault="00000000" w:rsidRPr="00000000" w14:paraId="000006FE">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00">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01">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702">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04">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05">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706">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Психолого-педагогическое оценивание (педагогическая практика, 2-курс) 2 академических кредита</w:t>
                  </w:r>
                </w:p>
              </w:tc>
              <w:tc>
                <w:tcPr/>
                <w:p w:rsidR="00000000" w:rsidDel="00000000" w:rsidP="00000000" w:rsidRDefault="00000000" w:rsidRPr="00000000" w14:paraId="00000708">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09">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70A">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shd w:fill="b4c6e7" w:val="clear"/>
                </w:tcPr>
                <w:p w:rsidR="00000000" w:rsidDel="00000000" w:rsidP="00000000" w:rsidRDefault="00000000" w:rsidRPr="00000000" w14:paraId="0000070C">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p w:rsidR="00000000" w:rsidDel="00000000" w:rsidP="00000000" w:rsidRDefault="00000000" w:rsidRPr="00000000" w14:paraId="0000070D">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70E">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10">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11">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712">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Педагогические подходы (педагогическая практика, 3-курс) 6 академических кредитов</w:t>
                  </w:r>
                </w:p>
              </w:tc>
              <w:tc>
                <w:tcPr/>
                <w:p w:rsidR="00000000" w:rsidDel="00000000" w:rsidP="00000000" w:rsidRDefault="00000000" w:rsidRPr="00000000" w14:paraId="00000714">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15">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716">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18">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19">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shd w:fill="b4c6e7" w:val="clear"/>
                </w:tcPr>
                <w:p w:rsidR="00000000" w:rsidDel="00000000" w:rsidP="00000000" w:rsidRDefault="00000000" w:rsidRPr="00000000" w14:paraId="0000071A">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c>
                <w:tcPr/>
                <w:p w:rsidR="00000000" w:rsidDel="00000000" w:rsidP="00000000" w:rsidRDefault="00000000" w:rsidRPr="00000000" w14:paraId="0000071C">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1D">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71E">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Исследования и инновации в образовании (педагогическая практика, 4-курс) 15 академических кредитов</w:t>
                  </w:r>
                </w:p>
              </w:tc>
              <w:tc>
                <w:tcPr/>
                <w:p w:rsidR="00000000" w:rsidDel="00000000" w:rsidP="00000000" w:rsidRDefault="00000000" w:rsidRPr="00000000" w14:paraId="00000720">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21">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722">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24">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25">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726">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28">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shd w:fill="b4c6e7" w:val="clear"/>
                </w:tcPr>
                <w:p w:rsidR="00000000" w:rsidDel="00000000" w:rsidP="00000000" w:rsidRDefault="00000000" w:rsidRPr="00000000" w14:paraId="00000729">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15</w:t>
                  </w:r>
                </w:p>
              </w:tc>
            </w:tr>
            <w:tr>
              <w:trPr>
                <w:cantSplit w:val="0"/>
                <w:tblHeader w:val="0"/>
              </w:trPr>
              <w:tc>
                <w:tcPr>
                  <w:gridSpan w:val="12"/>
                  <w:shd w:fill="b4c6e7" w:val="clear"/>
                </w:tcPr>
                <w:p w:rsidR="00000000" w:rsidDel="00000000" w:rsidP="00000000" w:rsidRDefault="00000000" w:rsidRPr="00000000" w14:paraId="0000072A">
                  <w:pPr>
                    <w:tabs>
                      <w:tab w:val="left" w:leader="none" w:pos="284"/>
                      <w:tab w:val="left" w:leader="none" w:pos="426"/>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ОБЯЗАТЕЛЬНЫЙ КОМПОНЕНТ</w:t>
                  </w:r>
                </w:p>
              </w:tc>
            </w:tr>
            <w:tr>
              <w:trPr>
                <w:cantSplit w:val="0"/>
                <w:tblHeader w:val="0"/>
              </w:trPr>
              <w:tc>
                <w:tcPr>
                  <w:gridSpan w:val="12"/>
                  <w:shd w:fill="d9d9d9" w:val="clear"/>
                </w:tcPr>
                <w:p w:rsidR="00000000" w:rsidDel="00000000" w:rsidP="00000000" w:rsidRDefault="00000000" w:rsidRPr="00000000" w14:paraId="00000736">
                  <w:pPr>
                    <w:tabs>
                      <w:tab w:val="left" w:leader="none" w:pos="284"/>
                      <w:tab w:val="left" w:leader="none" w:pos="426"/>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МОДУЛЬ ИСТОРИКО-ФИЛОСОФСКИХ КОМПЕТЕНЦИЙ – 10 академических кредитов</w:t>
                  </w:r>
                </w:p>
              </w:tc>
            </w:tr>
            <w:tr>
              <w:trPr>
                <w:cantSplit w:val="0"/>
                <w:tblHeader w:val="0"/>
              </w:trPr>
              <w:tc>
                <w:tcPr>
                  <w:gridSpan w:val="2"/>
                </w:tcPr>
                <w:p w:rsidR="00000000" w:rsidDel="00000000" w:rsidP="00000000" w:rsidRDefault="00000000" w:rsidRPr="00000000" w14:paraId="00000742">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История Казахстана 5 академических кредитов</w:t>
                  </w:r>
                </w:p>
              </w:tc>
              <w:tc>
                <w:tcPr>
                  <w:shd w:fill="b4c6e7" w:val="clear"/>
                </w:tcPr>
                <w:p w:rsidR="00000000" w:rsidDel="00000000" w:rsidP="00000000" w:rsidRDefault="00000000" w:rsidRPr="00000000" w14:paraId="00000744">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p w:rsidR="00000000" w:rsidDel="00000000" w:rsidP="00000000" w:rsidRDefault="00000000" w:rsidRPr="00000000" w14:paraId="00000745">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746">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48">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49">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74A">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shd w:fill="auto" w:val="clear"/>
                </w:tcPr>
                <w:p w:rsidR="00000000" w:rsidDel="00000000" w:rsidP="00000000" w:rsidRDefault="00000000" w:rsidRPr="00000000" w14:paraId="0000074C">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4D">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74E">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Философия 5 академических кредитов</w:t>
                  </w:r>
                </w:p>
              </w:tc>
              <w:tc>
                <w:tcPr/>
                <w:p w:rsidR="00000000" w:rsidDel="00000000" w:rsidP="00000000" w:rsidRDefault="00000000" w:rsidRPr="00000000" w14:paraId="00000750">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51">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752">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54">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shd w:fill="b4c6e7" w:val="clear"/>
                </w:tcPr>
                <w:p w:rsidR="00000000" w:rsidDel="00000000" w:rsidP="00000000" w:rsidRDefault="00000000" w:rsidRPr="00000000" w14:paraId="00000755">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gridSpan w:val="2"/>
                </w:tcPr>
                <w:p w:rsidR="00000000" w:rsidDel="00000000" w:rsidP="00000000" w:rsidRDefault="00000000" w:rsidRPr="00000000" w14:paraId="00000756">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58">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59">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12"/>
                  <w:shd w:fill="d9d9d9" w:val="clear"/>
                </w:tcPr>
                <w:p w:rsidR="00000000" w:rsidDel="00000000" w:rsidP="00000000" w:rsidRDefault="00000000" w:rsidRPr="00000000" w14:paraId="0000075A">
                  <w:pPr>
                    <w:tabs>
                      <w:tab w:val="left" w:leader="none" w:pos="284"/>
                      <w:tab w:val="left" w:leader="none" w:pos="426"/>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МОДУЛЬ СОЦИАЛЬНО-ПОЛИТИЧЕСКИХ ЗНАНИЙ – 8 академических кредитов</w:t>
                  </w:r>
                </w:p>
              </w:tc>
            </w:tr>
            <w:tr>
              <w:trPr>
                <w:cantSplit w:val="0"/>
                <w:tblHeader w:val="0"/>
              </w:trPr>
              <w:tc>
                <w:tcPr>
                  <w:gridSpan w:val="2"/>
                </w:tcPr>
                <w:p w:rsidR="00000000" w:rsidDel="00000000" w:rsidP="00000000" w:rsidRDefault="00000000" w:rsidRPr="00000000" w14:paraId="00000766">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Социология 2 академических кредита</w:t>
                  </w:r>
                </w:p>
              </w:tc>
              <w:tc>
                <w:tcPr/>
                <w:p w:rsidR="00000000" w:rsidDel="00000000" w:rsidP="00000000" w:rsidRDefault="00000000" w:rsidRPr="00000000" w14:paraId="00000768">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69">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shd w:fill="b4c6e7" w:val="clear"/>
                </w:tcPr>
                <w:p w:rsidR="00000000" w:rsidDel="00000000" w:rsidP="00000000" w:rsidRDefault="00000000" w:rsidRPr="00000000" w14:paraId="0000076A">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p w:rsidR="00000000" w:rsidDel="00000000" w:rsidP="00000000" w:rsidRDefault="00000000" w:rsidRPr="00000000" w14:paraId="0000076C">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6D">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76E">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70">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71">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772">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Политология 2 академических кредита</w:t>
                  </w:r>
                </w:p>
              </w:tc>
              <w:tc>
                <w:tcPr/>
                <w:p w:rsidR="00000000" w:rsidDel="00000000" w:rsidP="00000000" w:rsidRDefault="00000000" w:rsidRPr="00000000" w14:paraId="00000774">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75">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shd w:fill="b4c6e7" w:val="clear"/>
                </w:tcPr>
                <w:p w:rsidR="00000000" w:rsidDel="00000000" w:rsidP="00000000" w:rsidRDefault="00000000" w:rsidRPr="00000000" w14:paraId="00000776">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p w:rsidR="00000000" w:rsidDel="00000000" w:rsidP="00000000" w:rsidRDefault="00000000" w:rsidRPr="00000000" w14:paraId="00000778">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79">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77A">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7C">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7D">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77E">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Культурология 2 академических кредита</w:t>
                  </w:r>
                </w:p>
              </w:tc>
              <w:tc>
                <w:tcPr/>
                <w:p w:rsidR="00000000" w:rsidDel="00000000" w:rsidP="00000000" w:rsidRDefault="00000000" w:rsidRPr="00000000" w14:paraId="00000780">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81">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shd w:fill="b4c6e7" w:val="clear"/>
                </w:tcPr>
                <w:p w:rsidR="00000000" w:rsidDel="00000000" w:rsidP="00000000" w:rsidRDefault="00000000" w:rsidRPr="00000000" w14:paraId="00000782">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p w:rsidR="00000000" w:rsidDel="00000000" w:rsidP="00000000" w:rsidRDefault="00000000" w:rsidRPr="00000000" w14:paraId="00000784">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85">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786">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88">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89">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78A">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Психология 2 академических кредита</w:t>
                  </w:r>
                </w:p>
              </w:tc>
              <w:tc>
                <w:tcPr/>
                <w:p w:rsidR="00000000" w:rsidDel="00000000" w:rsidP="00000000" w:rsidRDefault="00000000" w:rsidRPr="00000000" w14:paraId="0000078C">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8D">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shd w:fill="b4c6e7" w:val="clear"/>
                </w:tcPr>
                <w:p w:rsidR="00000000" w:rsidDel="00000000" w:rsidP="00000000" w:rsidRDefault="00000000" w:rsidRPr="00000000" w14:paraId="0000078E">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p w:rsidR="00000000" w:rsidDel="00000000" w:rsidP="00000000" w:rsidRDefault="00000000" w:rsidRPr="00000000" w14:paraId="00000790">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91">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792">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94">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95">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12"/>
                  <w:shd w:fill="d9d9d9" w:val="clear"/>
                </w:tcPr>
                <w:p w:rsidR="00000000" w:rsidDel="00000000" w:rsidP="00000000" w:rsidRDefault="00000000" w:rsidRPr="00000000" w14:paraId="00000796">
                  <w:pPr>
                    <w:tabs>
                      <w:tab w:val="left" w:leader="none" w:pos="284"/>
                      <w:tab w:val="left" w:leader="none" w:pos="426"/>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ИНСТРУМЕНТАЛЬНЫЙ И КОММУНИКАЦИОННЫЙ МОДУЛЬ – 25 академических кредитов</w:t>
                  </w:r>
                </w:p>
              </w:tc>
            </w:tr>
            <w:tr>
              <w:trPr>
                <w:cantSplit w:val="0"/>
                <w:tblHeader w:val="0"/>
              </w:trPr>
              <w:tc>
                <w:tcPr>
                  <w:gridSpan w:val="2"/>
                </w:tcPr>
                <w:p w:rsidR="00000000" w:rsidDel="00000000" w:rsidP="00000000" w:rsidRDefault="00000000" w:rsidRPr="00000000" w14:paraId="000007A2">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Русский /казахский язык 10 академических кредитов</w:t>
                  </w:r>
                </w:p>
              </w:tc>
              <w:tc>
                <w:tcPr>
                  <w:shd w:fill="b4c6e7" w:val="clear"/>
                </w:tcPr>
                <w:p w:rsidR="00000000" w:rsidDel="00000000" w:rsidP="00000000" w:rsidRDefault="00000000" w:rsidRPr="00000000" w14:paraId="000007A4">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shd w:fill="b4c6e7" w:val="clear"/>
                </w:tcPr>
                <w:p w:rsidR="00000000" w:rsidDel="00000000" w:rsidP="00000000" w:rsidRDefault="00000000" w:rsidRPr="00000000" w14:paraId="000007A5">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gridSpan w:val="2"/>
                </w:tcPr>
                <w:p w:rsidR="00000000" w:rsidDel="00000000" w:rsidP="00000000" w:rsidRDefault="00000000" w:rsidRPr="00000000" w14:paraId="000007A6">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A8">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A9">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7AA">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AC">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AD">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7AE">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Иностранный язык 10 академических кредитов</w:t>
                  </w:r>
                </w:p>
              </w:tc>
              <w:tc>
                <w:tcPr>
                  <w:shd w:fill="b4c6e7" w:val="clear"/>
                </w:tcPr>
                <w:p w:rsidR="00000000" w:rsidDel="00000000" w:rsidP="00000000" w:rsidRDefault="00000000" w:rsidRPr="00000000" w14:paraId="000007B0">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shd w:fill="b4c6e7" w:val="clear"/>
                </w:tcPr>
                <w:p w:rsidR="00000000" w:rsidDel="00000000" w:rsidP="00000000" w:rsidRDefault="00000000" w:rsidRPr="00000000" w14:paraId="000007B1">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gridSpan w:val="2"/>
                </w:tcPr>
                <w:p w:rsidR="00000000" w:rsidDel="00000000" w:rsidP="00000000" w:rsidRDefault="00000000" w:rsidRPr="00000000" w14:paraId="000007B2">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B4">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B5">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7B6">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B8">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B9">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7BA">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Информационно-коммуникационные технологии 5 академических кредитов</w:t>
                  </w:r>
                </w:p>
              </w:tc>
              <w:tc>
                <w:tcPr>
                  <w:shd w:fill="b4c6e7" w:val="clear"/>
                </w:tcPr>
                <w:p w:rsidR="00000000" w:rsidDel="00000000" w:rsidP="00000000" w:rsidRDefault="00000000" w:rsidRPr="00000000" w14:paraId="000007BC">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p w:rsidR="00000000" w:rsidDel="00000000" w:rsidP="00000000" w:rsidRDefault="00000000" w:rsidRPr="00000000" w14:paraId="000007BD">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7BE">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C0">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C1">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7C2">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C4">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C5">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12"/>
                  <w:shd w:fill="d9d9d9" w:val="clear"/>
                </w:tcPr>
                <w:p w:rsidR="00000000" w:rsidDel="00000000" w:rsidP="00000000" w:rsidRDefault="00000000" w:rsidRPr="00000000" w14:paraId="000007C6">
                  <w:pPr>
                    <w:tabs>
                      <w:tab w:val="left" w:leader="none" w:pos="284"/>
                      <w:tab w:val="left" w:leader="none" w:pos="426"/>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МОДУЛЬ УКРЕПЛЕНИЯ ЗДОРОВЬЯ – 8 академических кредитов</w:t>
                  </w:r>
                </w:p>
              </w:tc>
            </w:tr>
            <w:tr>
              <w:trPr>
                <w:cantSplit w:val="0"/>
                <w:tblHeader w:val="0"/>
              </w:trPr>
              <w:tc>
                <w:tcPr>
                  <w:gridSpan w:val="2"/>
                </w:tcPr>
                <w:p w:rsidR="00000000" w:rsidDel="00000000" w:rsidP="00000000" w:rsidRDefault="00000000" w:rsidRPr="00000000" w14:paraId="000007D2">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Физическая культура  8 академических кредитов</w:t>
                  </w:r>
                </w:p>
              </w:tc>
              <w:tc>
                <w:tcPr>
                  <w:shd w:fill="b4c6e7" w:val="clear"/>
                </w:tcPr>
                <w:p w:rsidR="00000000" w:rsidDel="00000000" w:rsidP="00000000" w:rsidRDefault="00000000" w:rsidRPr="00000000" w14:paraId="000007D4">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shd w:fill="b4c6e7" w:val="clear"/>
                </w:tcPr>
                <w:p w:rsidR="00000000" w:rsidDel="00000000" w:rsidP="00000000" w:rsidRDefault="00000000" w:rsidRPr="00000000" w14:paraId="000007D5">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gridSpan w:val="2"/>
                  <w:shd w:fill="b4c6e7" w:val="clear"/>
                </w:tcPr>
                <w:p w:rsidR="00000000" w:rsidDel="00000000" w:rsidP="00000000" w:rsidRDefault="00000000" w:rsidRPr="00000000" w14:paraId="000007D6">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shd w:fill="b4c6e7" w:val="clear"/>
                </w:tcPr>
                <w:p w:rsidR="00000000" w:rsidDel="00000000" w:rsidP="00000000" w:rsidRDefault="00000000" w:rsidRPr="00000000" w14:paraId="000007D8">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p w:rsidR="00000000" w:rsidDel="00000000" w:rsidP="00000000" w:rsidRDefault="00000000" w:rsidRPr="00000000" w14:paraId="000007D9">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7DA">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DC">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DD">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12"/>
                  <w:shd w:fill="d9d9d9" w:val="clear"/>
                </w:tcPr>
                <w:p w:rsidR="00000000" w:rsidDel="00000000" w:rsidP="00000000" w:rsidRDefault="00000000" w:rsidRPr="00000000" w14:paraId="000007DE">
                  <w:pPr>
                    <w:tabs>
                      <w:tab w:val="left" w:leader="none" w:pos="284"/>
                      <w:tab w:val="left" w:leader="none" w:pos="426"/>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КОМПОНЕНТ ПО ВЫБОРУ – 5 академических кредитов</w:t>
                  </w:r>
                </w:p>
              </w:tc>
            </w:tr>
            <w:tr>
              <w:trPr>
                <w:cantSplit w:val="0"/>
                <w:tblHeader w:val="0"/>
              </w:trPr>
              <w:tc>
                <w:tcPr>
                  <w:gridSpan w:val="2"/>
                </w:tcPr>
                <w:p w:rsidR="00000000" w:rsidDel="00000000" w:rsidP="00000000" w:rsidRDefault="00000000" w:rsidRPr="00000000" w14:paraId="000007EA">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Основы экономики и права  5 академических кредитов</w:t>
                  </w:r>
                </w:p>
              </w:tc>
              <w:tc>
                <w:tcPr/>
                <w:p w:rsidR="00000000" w:rsidDel="00000000" w:rsidP="00000000" w:rsidRDefault="00000000" w:rsidRPr="00000000" w14:paraId="000007EC">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ED">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vMerge w:val="restart"/>
                  <w:shd w:fill="b4c6e7" w:val="clear"/>
                </w:tcPr>
                <w:p w:rsidR="00000000" w:rsidDel="00000000" w:rsidP="00000000" w:rsidRDefault="00000000" w:rsidRPr="00000000" w14:paraId="000007EE">
                  <w:pPr>
                    <w:tabs>
                      <w:tab w:val="left" w:leader="none" w:pos="284"/>
                      <w:tab w:val="left" w:leader="none" w:pos="426"/>
                    </w:tabs>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7EF">
                  <w:pPr>
                    <w:tabs>
                      <w:tab w:val="left" w:leader="none" w:pos="284"/>
                      <w:tab w:val="left" w:leader="none" w:pos="426"/>
                    </w:tabs>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7F0">
                  <w:pPr>
                    <w:tabs>
                      <w:tab w:val="left" w:leader="none" w:pos="284"/>
                      <w:tab w:val="left" w:leader="none" w:pos="426"/>
                    </w:tabs>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7F1">
                  <w:pPr>
                    <w:tabs>
                      <w:tab w:val="left" w:leader="none" w:pos="284"/>
                      <w:tab w:val="left" w:leader="none" w:pos="426"/>
                    </w:tabs>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7F2">
                  <w:pPr>
                    <w:tabs>
                      <w:tab w:val="left" w:leader="none" w:pos="284"/>
                      <w:tab w:val="left" w:leader="none" w:pos="426"/>
                    </w:tabs>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7F3">
                  <w:pPr>
                    <w:tabs>
                      <w:tab w:val="left" w:leader="none" w:pos="284"/>
                      <w:tab w:val="left" w:leader="none" w:pos="426"/>
                    </w:tabs>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p w:rsidR="00000000" w:rsidDel="00000000" w:rsidP="00000000" w:rsidRDefault="00000000" w:rsidRPr="00000000" w14:paraId="000007F5">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F6">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7F7">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F9">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FA">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7FB">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Основы антикоррупционной культуры 5 академических кредитов</w:t>
                  </w:r>
                </w:p>
              </w:tc>
              <w:tc>
                <w:tcPr/>
                <w:p w:rsidR="00000000" w:rsidDel="00000000" w:rsidP="00000000" w:rsidRDefault="00000000" w:rsidRPr="00000000" w14:paraId="000007FD">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FE">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vMerge w:val="continue"/>
                  <w:shd w:fill="b4c6e7" w:val="clear"/>
                </w:tcPr>
                <w:p w:rsidR="00000000" w:rsidDel="00000000" w:rsidP="00000000" w:rsidRDefault="00000000" w:rsidRPr="00000000" w14:paraId="000007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01">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02">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803">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05">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06">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807">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Навыки предпринимательства 5 академических кредитов</w:t>
                  </w:r>
                </w:p>
              </w:tc>
              <w:tc>
                <w:tcPr/>
                <w:p w:rsidR="00000000" w:rsidDel="00000000" w:rsidP="00000000" w:rsidRDefault="00000000" w:rsidRPr="00000000" w14:paraId="00000809">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0A">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vMerge w:val="continue"/>
                  <w:shd w:fill="b4c6e7" w:val="clear"/>
                </w:tcPr>
                <w:p w:rsidR="00000000" w:rsidDel="00000000" w:rsidP="00000000" w:rsidRDefault="00000000" w:rsidRPr="00000000" w14:paraId="000008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0D">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0E">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80F">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11">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12">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813">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Экология и безопасность жизнедеятельности 5 академических кредитов</w:t>
                  </w:r>
                </w:p>
              </w:tc>
              <w:tc>
                <w:tcPr/>
                <w:p w:rsidR="00000000" w:rsidDel="00000000" w:rsidP="00000000" w:rsidRDefault="00000000" w:rsidRPr="00000000" w14:paraId="00000815">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16">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vMerge w:val="continue"/>
                  <w:shd w:fill="b4c6e7" w:val="clear"/>
                </w:tcPr>
                <w:p w:rsidR="00000000" w:rsidDel="00000000" w:rsidP="00000000" w:rsidRDefault="00000000" w:rsidRPr="00000000" w14:paraId="000008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19">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1A">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81B">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1D">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1E">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81F">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Методы научных исследований 5 академических кредитов</w:t>
                  </w:r>
                </w:p>
              </w:tc>
              <w:tc>
                <w:tcPr/>
                <w:p w:rsidR="00000000" w:rsidDel="00000000" w:rsidP="00000000" w:rsidRDefault="00000000" w:rsidRPr="00000000" w14:paraId="00000821">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22">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vMerge w:val="continue"/>
                  <w:shd w:fill="b4c6e7" w:val="clear"/>
                </w:tcPr>
                <w:p w:rsidR="00000000" w:rsidDel="00000000" w:rsidP="00000000" w:rsidRDefault="00000000" w:rsidRPr="00000000" w14:paraId="000008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25">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26">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827">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29">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2A">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12"/>
                  <w:shd w:fill="b4c6e7" w:val="clear"/>
                </w:tcPr>
                <w:p w:rsidR="00000000" w:rsidDel="00000000" w:rsidP="00000000" w:rsidRDefault="00000000" w:rsidRPr="00000000" w14:paraId="0000082B">
                  <w:pPr>
                    <w:tabs>
                      <w:tab w:val="left" w:leader="none" w:pos="284"/>
                      <w:tab w:val="left" w:leader="none" w:pos="426"/>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ПРЕДМЕТНЫЙ КОМПОНЕНТ </w:t>
                  </w:r>
                </w:p>
              </w:tc>
            </w:tr>
          </w:tbl>
          <w:p w:rsidR="00000000" w:rsidDel="00000000" w:rsidP="00000000" w:rsidRDefault="00000000" w:rsidRPr="00000000" w14:paraId="000008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8"/>
                <w:szCs w:val="28"/>
              </w:rPr>
            </w:pPr>
            <w:r w:rsidDel="00000000" w:rsidR="00000000" w:rsidRPr="00000000">
              <w:rPr>
                <w:rtl w:val="0"/>
              </w:rPr>
            </w:r>
          </w:p>
          <w:tbl>
            <w:tblPr>
              <w:tblStyle w:val="Table65"/>
              <w:tblW w:w="887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39"/>
              <w:gridCol w:w="656"/>
              <w:gridCol w:w="720"/>
              <w:gridCol w:w="630"/>
              <w:gridCol w:w="900"/>
              <w:gridCol w:w="900"/>
              <w:gridCol w:w="810"/>
              <w:gridCol w:w="720"/>
              <w:gridCol w:w="902"/>
              <w:tblGridChange w:id="0">
                <w:tblGrid>
                  <w:gridCol w:w="2639"/>
                  <w:gridCol w:w="656"/>
                  <w:gridCol w:w="720"/>
                  <w:gridCol w:w="630"/>
                  <w:gridCol w:w="900"/>
                  <w:gridCol w:w="900"/>
                  <w:gridCol w:w="810"/>
                  <w:gridCol w:w="720"/>
                  <w:gridCol w:w="902"/>
                </w:tblGrid>
              </w:tblGridChange>
            </w:tblGrid>
            <w:tr>
              <w:trPr>
                <w:cantSplit w:val="0"/>
                <w:tblHeader w:val="0"/>
              </w:trPr>
              <w:tc>
                <w:tcPr>
                  <w:shd w:fill="ffffff" w:val="clear"/>
                </w:tcPr>
                <w:p w:rsidR="00000000" w:rsidDel="00000000" w:rsidP="00000000" w:rsidRDefault="00000000" w:rsidRPr="00000000" w14:paraId="00000838">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Педагогика  и психология раннего детства - 6 академических кредитов</w:t>
                  </w:r>
                </w:p>
              </w:tc>
              <w:tc>
                <w:tcPr>
                  <w:shd w:fill="ffffff" w:val="clear"/>
                  <w:vAlign w:val="center"/>
                </w:tcPr>
                <w:p w:rsidR="00000000" w:rsidDel="00000000" w:rsidP="00000000" w:rsidRDefault="00000000" w:rsidRPr="00000000" w14:paraId="00000839">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b4c6e7" w:val="clear"/>
                  <w:vAlign w:val="center"/>
                </w:tcPr>
                <w:p w:rsidR="00000000" w:rsidDel="00000000" w:rsidP="00000000" w:rsidRDefault="00000000" w:rsidRPr="00000000" w14:paraId="0000083A">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c>
                <w:tcPr>
                  <w:shd w:fill="ffffff" w:val="clear"/>
                  <w:vAlign w:val="center"/>
                </w:tcPr>
                <w:p w:rsidR="00000000" w:rsidDel="00000000" w:rsidP="00000000" w:rsidRDefault="00000000" w:rsidRPr="00000000" w14:paraId="0000083B">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3C">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3D">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3E">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3F">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40">
                  <w:pPr>
                    <w:tabs>
                      <w:tab w:val="left" w:leader="none" w:pos="90"/>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shd w:fill="ffffff" w:val="clear"/>
                </w:tcPr>
                <w:p w:rsidR="00000000" w:rsidDel="00000000" w:rsidP="00000000" w:rsidRDefault="00000000" w:rsidRPr="00000000" w14:paraId="00000841">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Практикум по дошкольной психологии - 5 академических кредитов</w:t>
                  </w:r>
                </w:p>
              </w:tc>
              <w:tc>
                <w:tcPr>
                  <w:shd w:fill="ffffff" w:val="clear"/>
                  <w:vAlign w:val="center"/>
                </w:tcPr>
                <w:p w:rsidR="00000000" w:rsidDel="00000000" w:rsidP="00000000" w:rsidRDefault="00000000" w:rsidRPr="00000000" w14:paraId="00000842">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43">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b4c6e7" w:val="clear"/>
                  <w:vAlign w:val="center"/>
                </w:tcPr>
                <w:p w:rsidR="00000000" w:rsidDel="00000000" w:rsidP="00000000" w:rsidRDefault="00000000" w:rsidRPr="00000000" w14:paraId="00000844">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shd w:fill="ffffff" w:val="clear"/>
                  <w:vAlign w:val="center"/>
                </w:tcPr>
                <w:p w:rsidR="00000000" w:rsidDel="00000000" w:rsidP="00000000" w:rsidRDefault="00000000" w:rsidRPr="00000000" w14:paraId="00000845">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46">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47">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48">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49">
                  <w:pPr>
                    <w:tabs>
                      <w:tab w:val="left" w:leader="none" w:pos="90"/>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shd w:fill="ffffff" w:val="clear"/>
                </w:tcPr>
                <w:p w:rsidR="00000000" w:rsidDel="00000000" w:rsidP="00000000" w:rsidRDefault="00000000" w:rsidRPr="00000000" w14:paraId="0000084A">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Дошкольная педагогика - 6 академических кредитов</w:t>
                  </w:r>
                </w:p>
              </w:tc>
              <w:tc>
                <w:tcPr>
                  <w:shd w:fill="ffffff" w:val="clear"/>
                  <w:vAlign w:val="center"/>
                </w:tcPr>
                <w:p w:rsidR="00000000" w:rsidDel="00000000" w:rsidP="00000000" w:rsidRDefault="00000000" w:rsidRPr="00000000" w14:paraId="0000084B">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4C">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4D">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4E">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b4c6e7" w:val="clear"/>
                  <w:vAlign w:val="center"/>
                </w:tcPr>
                <w:p w:rsidR="00000000" w:rsidDel="00000000" w:rsidP="00000000" w:rsidRDefault="00000000" w:rsidRPr="00000000" w14:paraId="0000084F">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c>
                <w:tcPr>
                  <w:shd w:fill="ffffff" w:val="clear"/>
                  <w:vAlign w:val="center"/>
                </w:tcPr>
                <w:p w:rsidR="00000000" w:rsidDel="00000000" w:rsidP="00000000" w:rsidRDefault="00000000" w:rsidRPr="00000000" w14:paraId="00000850">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51">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52">
                  <w:pPr>
                    <w:tabs>
                      <w:tab w:val="left" w:leader="none" w:pos="90"/>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shd w:fill="ffffff" w:val="clear"/>
                </w:tcPr>
                <w:p w:rsidR="00000000" w:rsidDel="00000000" w:rsidP="00000000" w:rsidRDefault="00000000" w:rsidRPr="00000000" w14:paraId="00000853">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Игра  и современный ребенок - 3 академических кредита</w:t>
                  </w:r>
                </w:p>
              </w:tc>
              <w:tc>
                <w:tcPr>
                  <w:shd w:fill="ffffff" w:val="clear"/>
                  <w:vAlign w:val="center"/>
                </w:tcPr>
                <w:p w:rsidR="00000000" w:rsidDel="00000000" w:rsidP="00000000" w:rsidRDefault="00000000" w:rsidRPr="00000000" w14:paraId="00000854">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vMerge w:val="restart"/>
                  <w:shd w:fill="b4c6e7" w:val="clear"/>
                  <w:vAlign w:val="center"/>
                </w:tcPr>
                <w:p w:rsidR="00000000" w:rsidDel="00000000" w:rsidP="00000000" w:rsidRDefault="00000000" w:rsidRPr="00000000" w14:paraId="00000855">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c>
                <w:tcPr>
                  <w:shd w:fill="ffffff" w:val="clear"/>
                  <w:vAlign w:val="center"/>
                </w:tcPr>
                <w:p w:rsidR="00000000" w:rsidDel="00000000" w:rsidP="00000000" w:rsidRDefault="00000000" w:rsidRPr="00000000" w14:paraId="00000856">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57">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58">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59">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5A">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5B">
                  <w:pPr>
                    <w:tabs>
                      <w:tab w:val="left" w:leader="none" w:pos="90"/>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shd w:fill="ffffff" w:val="clear"/>
                </w:tcPr>
                <w:p w:rsidR="00000000" w:rsidDel="00000000" w:rsidP="00000000" w:rsidRDefault="00000000" w:rsidRPr="00000000" w14:paraId="0000085C">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Основы нейропедагогики - 3 академических кредита</w:t>
                  </w:r>
                </w:p>
              </w:tc>
              <w:tc>
                <w:tcPr>
                  <w:shd w:fill="ffffff" w:val="clear"/>
                  <w:vAlign w:val="center"/>
                </w:tcPr>
                <w:p w:rsidR="00000000" w:rsidDel="00000000" w:rsidP="00000000" w:rsidRDefault="00000000" w:rsidRPr="00000000" w14:paraId="0000085D">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vMerge w:val="continue"/>
                  <w:shd w:fill="b4c6e7" w:val="clear"/>
                  <w:vAlign w:val="center"/>
                </w:tcPr>
                <w:p w:rsidR="00000000" w:rsidDel="00000000" w:rsidP="00000000" w:rsidRDefault="00000000" w:rsidRPr="00000000" w14:paraId="000008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5F">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60">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61">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62">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63">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64">
                  <w:pPr>
                    <w:tabs>
                      <w:tab w:val="left" w:leader="none" w:pos="90"/>
                    </w:tabs>
                    <w:rPr>
                      <w:rFonts w:ascii="Times New Roman" w:cs="Times New Roman" w:eastAsia="Times New Roman" w:hAnsi="Times New Roman"/>
                      <w:sz w:val="28"/>
                      <w:szCs w:val="28"/>
                    </w:rPr>
                  </w:pPr>
                  <w:r w:rsidDel="00000000" w:rsidR="00000000" w:rsidRPr="00000000">
                    <w:rPr>
                      <w:rtl w:val="0"/>
                    </w:rPr>
                  </w:r>
                </w:p>
              </w:tc>
            </w:tr>
            <w:tr>
              <w:trPr>
                <w:cantSplit w:val="0"/>
                <w:trHeight w:val="175" w:hRule="atLeast"/>
                <w:tblHeader w:val="0"/>
              </w:trPr>
              <w:tc>
                <w:tcPr>
                  <w:shd w:fill="ffffff" w:val="clear"/>
                </w:tcPr>
                <w:p w:rsidR="00000000" w:rsidDel="00000000" w:rsidP="00000000" w:rsidRDefault="00000000" w:rsidRPr="00000000" w14:paraId="00000865">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Менеджмент в дошкольном образовании - 6 академических кредитов</w:t>
                  </w:r>
                </w:p>
              </w:tc>
              <w:tc>
                <w:tcPr>
                  <w:shd w:fill="ffffff" w:val="clear"/>
                  <w:vAlign w:val="center"/>
                </w:tcPr>
                <w:p w:rsidR="00000000" w:rsidDel="00000000" w:rsidP="00000000" w:rsidRDefault="00000000" w:rsidRPr="00000000" w14:paraId="00000866">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67">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68">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69">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6A">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6B">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b4c6e7" w:val="clear"/>
                  <w:vAlign w:val="center"/>
                </w:tcPr>
                <w:p w:rsidR="00000000" w:rsidDel="00000000" w:rsidP="00000000" w:rsidRDefault="00000000" w:rsidRPr="00000000" w14:paraId="0000086C">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c>
                <w:tcPr>
                  <w:shd w:fill="ffffff" w:val="clear"/>
                  <w:vAlign w:val="center"/>
                </w:tcPr>
                <w:p w:rsidR="00000000" w:rsidDel="00000000" w:rsidP="00000000" w:rsidRDefault="00000000" w:rsidRPr="00000000" w14:paraId="0000086D">
                  <w:pPr>
                    <w:tabs>
                      <w:tab w:val="left" w:leader="none" w:pos="90"/>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shd w:fill="ffffff" w:val="clear"/>
                </w:tcPr>
                <w:p w:rsidR="00000000" w:rsidDel="00000000" w:rsidP="00000000" w:rsidRDefault="00000000" w:rsidRPr="00000000" w14:paraId="0000086E">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Социально-правовая защита раннего и дошкольного детства - 6 академических кредитов</w:t>
                  </w:r>
                </w:p>
              </w:tc>
              <w:tc>
                <w:tcPr>
                  <w:shd w:fill="ffffff" w:val="clear"/>
                  <w:vAlign w:val="center"/>
                </w:tcPr>
                <w:p w:rsidR="00000000" w:rsidDel="00000000" w:rsidP="00000000" w:rsidRDefault="00000000" w:rsidRPr="00000000" w14:paraId="0000086F">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70">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71">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72">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73">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74">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b4c6e7" w:val="clear"/>
                  <w:vAlign w:val="center"/>
                </w:tcPr>
                <w:p w:rsidR="00000000" w:rsidDel="00000000" w:rsidP="00000000" w:rsidRDefault="00000000" w:rsidRPr="00000000" w14:paraId="00000875">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c>
                <w:tcPr>
                  <w:shd w:fill="ffffff" w:val="clear"/>
                  <w:vAlign w:val="center"/>
                </w:tcPr>
                <w:p w:rsidR="00000000" w:rsidDel="00000000" w:rsidP="00000000" w:rsidRDefault="00000000" w:rsidRPr="00000000" w14:paraId="00000876">
                  <w:pPr>
                    <w:tabs>
                      <w:tab w:val="left" w:leader="none" w:pos="90"/>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shd w:fill="ffffff" w:val="clear"/>
                </w:tcPr>
                <w:p w:rsidR="00000000" w:rsidDel="00000000" w:rsidP="00000000" w:rsidRDefault="00000000" w:rsidRPr="00000000" w14:paraId="00000877">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Лидерство в дошкольном образовании - 6 академических кредитов</w:t>
                  </w:r>
                </w:p>
              </w:tc>
              <w:tc>
                <w:tcPr>
                  <w:shd w:fill="ffffff" w:val="clear"/>
                  <w:vAlign w:val="center"/>
                </w:tcPr>
                <w:p w:rsidR="00000000" w:rsidDel="00000000" w:rsidP="00000000" w:rsidRDefault="00000000" w:rsidRPr="00000000" w14:paraId="00000878">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79">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7A">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7B">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7C">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7D">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7E">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vMerge w:val="restart"/>
                  <w:shd w:fill="b4c6e7" w:val="clear"/>
                  <w:vAlign w:val="center"/>
                </w:tcPr>
                <w:p w:rsidR="00000000" w:rsidDel="00000000" w:rsidP="00000000" w:rsidRDefault="00000000" w:rsidRPr="00000000" w14:paraId="0000087F">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blHeader w:val="0"/>
              </w:trPr>
              <w:tc>
                <w:tcPr>
                  <w:shd w:fill="ffffff" w:val="clear"/>
                </w:tcPr>
                <w:p w:rsidR="00000000" w:rsidDel="00000000" w:rsidP="00000000" w:rsidRDefault="00000000" w:rsidRPr="00000000" w14:paraId="00000880">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Предпринимательская деятельность в дошкольном образовании - 6 академических кредитов</w:t>
                  </w:r>
                </w:p>
              </w:tc>
              <w:tc>
                <w:tcPr>
                  <w:shd w:fill="ffffff" w:val="clear"/>
                  <w:vAlign w:val="center"/>
                </w:tcPr>
                <w:p w:rsidR="00000000" w:rsidDel="00000000" w:rsidP="00000000" w:rsidRDefault="00000000" w:rsidRPr="00000000" w14:paraId="00000881">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82">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83">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84">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85">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86">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87">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vMerge w:val="continue"/>
                  <w:shd w:fill="b4c6e7" w:val="clear"/>
                  <w:vAlign w:val="center"/>
                </w:tcPr>
                <w:p w:rsidR="00000000" w:rsidDel="00000000" w:rsidP="00000000" w:rsidRDefault="00000000" w:rsidRPr="00000000" w14:paraId="000008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shd w:fill="ffffff" w:val="clear"/>
                </w:tcPr>
                <w:p w:rsidR="00000000" w:rsidDel="00000000" w:rsidP="00000000" w:rsidRDefault="00000000" w:rsidRPr="00000000" w14:paraId="00000889">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Образовательный процесс в разновозрастной группе дошкольного мини-центра - 5 академических кредитов</w:t>
                  </w:r>
                </w:p>
              </w:tc>
              <w:tc>
                <w:tcPr>
                  <w:shd w:fill="ffffff" w:val="clear"/>
                  <w:vAlign w:val="center"/>
                </w:tcPr>
                <w:p w:rsidR="00000000" w:rsidDel="00000000" w:rsidP="00000000" w:rsidRDefault="00000000" w:rsidRPr="00000000" w14:paraId="0000088A">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8B">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8C">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8D">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8E">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vMerge w:val="restart"/>
                  <w:shd w:fill="b4c6e7" w:val="clear"/>
                  <w:vAlign w:val="center"/>
                </w:tcPr>
                <w:p w:rsidR="00000000" w:rsidDel="00000000" w:rsidP="00000000" w:rsidRDefault="00000000" w:rsidRPr="00000000" w14:paraId="0000088F">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shd w:fill="ffffff" w:val="clear"/>
                  <w:vAlign w:val="center"/>
                </w:tcPr>
                <w:p w:rsidR="00000000" w:rsidDel="00000000" w:rsidP="00000000" w:rsidRDefault="00000000" w:rsidRPr="00000000" w14:paraId="00000890">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91">
                  <w:pPr>
                    <w:tabs>
                      <w:tab w:val="left" w:leader="none" w:pos="90"/>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shd w:fill="ffffff" w:val="clear"/>
                </w:tcPr>
                <w:p w:rsidR="00000000" w:rsidDel="00000000" w:rsidP="00000000" w:rsidRDefault="00000000" w:rsidRPr="00000000" w14:paraId="00000892">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Организация досуговой деятельности в дошкольной организации - 5 академических кредитов</w:t>
                  </w:r>
                </w:p>
              </w:tc>
              <w:tc>
                <w:tcPr>
                  <w:shd w:fill="ffffff" w:val="clear"/>
                  <w:vAlign w:val="center"/>
                </w:tcPr>
                <w:p w:rsidR="00000000" w:rsidDel="00000000" w:rsidP="00000000" w:rsidRDefault="00000000" w:rsidRPr="00000000" w14:paraId="00000893">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94">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95">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96">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97">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vMerge w:val="continue"/>
                  <w:shd w:fill="b4c6e7" w:val="clear"/>
                  <w:vAlign w:val="center"/>
                </w:tcPr>
                <w:p w:rsidR="00000000" w:rsidDel="00000000" w:rsidP="00000000" w:rsidRDefault="00000000" w:rsidRPr="00000000" w14:paraId="000008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99">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9A">
                  <w:pPr>
                    <w:tabs>
                      <w:tab w:val="left" w:leader="none" w:pos="90"/>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shd w:fill="ffffff" w:val="clear"/>
                </w:tcPr>
                <w:p w:rsidR="00000000" w:rsidDel="00000000" w:rsidP="00000000" w:rsidRDefault="00000000" w:rsidRPr="00000000" w14:paraId="0000089B">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Основы нутрициологии - 5 академических кредитов</w:t>
                  </w:r>
                </w:p>
              </w:tc>
              <w:tc>
                <w:tcPr>
                  <w:shd w:fill="ffffff" w:val="clear"/>
                  <w:vAlign w:val="center"/>
                </w:tcPr>
                <w:p w:rsidR="00000000" w:rsidDel="00000000" w:rsidP="00000000" w:rsidRDefault="00000000" w:rsidRPr="00000000" w14:paraId="0000089C">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9D">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9E">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vMerge w:val="restart"/>
                  <w:shd w:fill="b4c6e7" w:val="clear"/>
                  <w:vAlign w:val="center"/>
                </w:tcPr>
                <w:p w:rsidR="00000000" w:rsidDel="00000000" w:rsidP="00000000" w:rsidRDefault="00000000" w:rsidRPr="00000000" w14:paraId="0000089F">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shd w:fill="ffffff" w:val="clear"/>
                  <w:vAlign w:val="center"/>
                </w:tcPr>
                <w:p w:rsidR="00000000" w:rsidDel="00000000" w:rsidP="00000000" w:rsidRDefault="00000000" w:rsidRPr="00000000" w14:paraId="000008A0">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A1">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A2">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A3">
                  <w:pPr>
                    <w:tabs>
                      <w:tab w:val="left" w:leader="none" w:pos="90"/>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shd w:fill="ffffff" w:val="clear"/>
                </w:tcPr>
                <w:p w:rsidR="00000000" w:rsidDel="00000000" w:rsidP="00000000" w:rsidRDefault="00000000" w:rsidRPr="00000000" w14:paraId="000008A4">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Основы геймификации - 5 академических кредитов</w:t>
                  </w:r>
                </w:p>
              </w:tc>
              <w:tc>
                <w:tcPr>
                  <w:shd w:fill="ffffff" w:val="clear"/>
                  <w:vAlign w:val="center"/>
                </w:tcPr>
                <w:p w:rsidR="00000000" w:rsidDel="00000000" w:rsidP="00000000" w:rsidRDefault="00000000" w:rsidRPr="00000000" w14:paraId="000008A5">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A6">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A7">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vMerge w:val="continue"/>
                  <w:shd w:fill="b4c6e7" w:val="clear"/>
                  <w:vAlign w:val="center"/>
                </w:tcPr>
                <w:p w:rsidR="00000000" w:rsidDel="00000000" w:rsidP="00000000" w:rsidRDefault="00000000" w:rsidRPr="00000000" w14:paraId="000008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A9">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AA">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AB">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AC">
                  <w:pPr>
                    <w:tabs>
                      <w:tab w:val="left" w:leader="none" w:pos="90"/>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shd w:fill="ffffff" w:val="clear"/>
                </w:tcPr>
                <w:p w:rsidR="00000000" w:rsidDel="00000000" w:rsidP="00000000" w:rsidRDefault="00000000" w:rsidRPr="00000000" w14:paraId="000008AD">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Дизайн развивающей среды дошкольной организации - 5 академических кредитов</w:t>
                  </w:r>
                </w:p>
              </w:tc>
              <w:tc>
                <w:tcPr>
                  <w:shd w:fill="ffffff" w:val="clear"/>
                  <w:vAlign w:val="center"/>
                </w:tcPr>
                <w:p w:rsidR="00000000" w:rsidDel="00000000" w:rsidP="00000000" w:rsidRDefault="00000000" w:rsidRPr="00000000" w14:paraId="000008AE">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AF">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B0">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B1">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b4c6e7" w:val="clear"/>
                  <w:vAlign w:val="center"/>
                </w:tcPr>
                <w:p w:rsidR="00000000" w:rsidDel="00000000" w:rsidP="00000000" w:rsidRDefault="00000000" w:rsidRPr="00000000" w14:paraId="000008B2">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shd w:fill="ffffff" w:val="clear"/>
                  <w:vAlign w:val="center"/>
                </w:tcPr>
                <w:p w:rsidR="00000000" w:rsidDel="00000000" w:rsidP="00000000" w:rsidRDefault="00000000" w:rsidRPr="00000000" w14:paraId="000008B3">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B4">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B5">
                  <w:pPr>
                    <w:tabs>
                      <w:tab w:val="left" w:leader="none" w:pos="90"/>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shd w:fill="ffffff" w:val="clear"/>
                </w:tcPr>
                <w:p w:rsidR="00000000" w:rsidDel="00000000" w:rsidP="00000000" w:rsidRDefault="00000000" w:rsidRPr="00000000" w14:paraId="000008B6">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Социальное партнерство дошкольной организации и семьи - 6 академических кредитов</w:t>
                  </w:r>
                </w:p>
              </w:tc>
              <w:tc>
                <w:tcPr>
                  <w:shd w:fill="ffffff" w:val="clear"/>
                  <w:vAlign w:val="center"/>
                </w:tcPr>
                <w:p w:rsidR="00000000" w:rsidDel="00000000" w:rsidP="00000000" w:rsidRDefault="00000000" w:rsidRPr="00000000" w14:paraId="000008B7">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B8">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B9">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BA">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BB">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BC">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b4c6e7" w:val="clear"/>
                  <w:vAlign w:val="center"/>
                </w:tcPr>
                <w:p w:rsidR="00000000" w:rsidDel="00000000" w:rsidP="00000000" w:rsidRDefault="00000000" w:rsidRPr="00000000" w14:paraId="000008BD">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c>
                <w:tcPr>
                  <w:shd w:fill="ffffff" w:val="clear"/>
                  <w:vAlign w:val="center"/>
                </w:tcPr>
                <w:p w:rsidR="00000000" w:rsidDel="00000000" w:rsidP="00000000" w:rsidRDefault="00000000" w:rsidRPr="00000000" w14:paraId="000008BE">
                  <w:pPr>
                    <w:tabs>
                      <w:tab w:val="left" w:leader="none" w:pos="90"/>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shd w:fill="ffffff" w:val="clear"/>
                </w:tcPr>
                <w:p w:rsidR="00000000" w:rsidDel="00000000" w:rsidP="00000000" w:rsidRDefault="00000000" w:rsidRPr="00000000" w14:paraId="000008BF">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Цифровизация детства с основами  кибербезопасности дошкольника - 5 академических кредитов</w:t>
                  </w:r>
                </w:p>
              </w:tc>
              <w:tc>
                <w:tcPr>
                  <w:shd w:fill="ffffff" w:val="clear"/>
                  <w:vAlign w:val="center"/>
                </w:tcPr>
                <w:p w:rsidR="00000000" w:rsidDel="00000000" w:rsidP="00000000" w:rsidRDefault="00000000" w:rsidRPr="00000000" w14:paraId="000008C0">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C1">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C2">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C3">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C4">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vMerge w:val="restart"/>
                  <w:shd w:fill="b4c6e7" w:val="clear"/>
                  <w:vAlign w:val="center"/>
                </w:tcPr>
                <w:p w:rsidR="00000000" w:rsidDel="00000000" w:rsidP="00000000" w:rsidRDefault="00000000" w:rsidRPr="00000000" w14:paraId="000008C5">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shd w:fill="ffffff" w:val="clear"/>
                  <w:vAlign w:val="center"/>
                </w:tcPr>
                <w:p w:rsidR="00000000" w:rsidDel="00000000" w:rsidP="00000000" w:rsidRDefault="00000000" w:rsidRPr="00000000" w14:paraId="000008C6">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C7">
                  <w:pPr>
                    <w:tabs>
                      <w:tab w:val="left" w:leader="none" w:pos="90"/>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shd w:fill="ffffff" w:val="clear"/>
                </w:tcPr>
                <w:p w:rsidR="00000000" w:rsidDel="00000000" w:rsidP="00000000" w:rsidRDefault="00000000" w:rsidRPr="00000000" w14:paraId="000008C8">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Поддержка инициативы дошкольника - 5 академических кредитов</w:t>
                  </w:r>
                </w:p>
              </w:tc>
              <w:tc>
                <w:tcPr>
                  <w:shd w:fill="ffffff" w:val="clear"/>
                  <w:vAlign w:val="center"/>
                </w:tcPr>
                <w:p w:rsidR="00000000" w:rsidDel="00000000" w:rsidP="00000000" w:rsidRDefault="00000000" w:rsidRPr="00000000" w14:paraId="000008C9">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CA">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CB">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CC">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CD">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vMerge w:val="continue"/>
                  <w:shd w:fill="b4c6e7" w:val="clear"/>
                  <w:vAlign w:val="center"/>
                </w:tcPr>
                <w:p w:rsidR="00000000" w:rsidDel="00000000" w:rsidP="00000000" w:rsidRDefault="00000000" w:rsidRPr="00000000" w14:paraId="000008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CF">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D0">
                  <w:pPr>
                    <w:tabs>
                      <w:tab w:val="left" w:leader="none" w:pos="90"/>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shd w:fill="ffffff" w:val="clear"/>
                </w:tcPr>
                <w:p w:rsidR="00000000" w:rsidDel="00000000" w:rsidP="00000000" w:rsidRDefault="00000000" w:rsidRPr="00000000" w14:paraId="000008D1">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Авторские системы и методики развития и воспитания - 4 академических кредита</w:t>
                  </w:r>
                </w:p>
              </w:tc>
              <w:tc>
                <w:tcPr>
                  <w:shd w:fill="ffffff" w:val="clear"/>
                  <w:vAlign w:val="center"/>
                </w:tcPr>
                <w:p w:rsidR="00000000" w:rsidDel="00000000" w:rsidP="00000000" w:rsidRDefault="00000000" w:rsidRPr="00000000" w14:paraId="000008D2">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D3">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vMerge w:val="restart"/>
                  <w:shd w:fill="b4c6e7" w:val="clear"/>
                  <w:vAlign w:val="center"/>
                </w:tcPr>
                <w:p w:rsidR="00000000" w:rsidDel="00000000" w:rsidP="00000000" w:rsidRDefault="00000000" w:rsidRPr="00000000" w14:paraId="000008D4">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shd w:fill="ffffff" w:val="clear"/>
                  <w:vAlign w:val="center"/>
                </w:tcPr>
                <w:p w:rsidR="00000000" w:rsidDel="00000000" w:rsidP="00000000" w:rsidRDefault="00000000" w:rsidRPr="00000000" w14:paraId="000008D5">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D6">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D7">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D8">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D9">
                  <w:pPr>
                    <w:tabs>
                      <w:tab w:val="left" w:leader="none" w:pos="90"/>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shd w:fill="ffffff" w:val="clear"/>
                </w:tcPr>
                <w:p w:rsidR="00000000" w:rsidDel="00000000" w:rsidP="00000000" w:rsidRDefault="00000000" w:rsidRPr="00000000" w14:paraId="000008DA">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Домашнее образование и семейное воспитание дошкольников - 4 академических кредита</w:t>
                  </w:r>
                </w:p>
              </w:tc>
              <w:tc>
                <w:tcPr>
                  <w:shd w:fill="ffffff" w:val="clear"/>
                  <w:vAlign w:val="center"/>
                </w:tcPr>
                <w:p w:rsidR="00000000" w:rsidDel="00000000" w:rsidP="00000000" w:rsidRDefault="00000000" w:rsidRPr="00000000" w14:paraId="000008DB">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DC">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vMerge w:val="continue"/>
                  <w:shd w:fill="b4c6e7" w:val="clear"/>
                  <w:vAlign w:val="center"/>
                </w:tcPr>
                <w:p w:rsidR="00000000" w:rsidDel="00000000" w:rsidP="00000000" w:rsidRDefault="00000000" w:rsidRPr="00000000" w14:paraId="000008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DE">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DF">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E0">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E1">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E2">
                  <w:pPr>
                    <w:tabs>
                      <w:tab w:val="left" w:leader="none" w:pos="90"/>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shd w:fill="ffffff" w:val="clear"/>
                </w:tcPr>
                <w:p w:rsidR="00000000" w:rsidDel="00000000" w:rsidP="00000000" w:rsidRDefault="00000000" w:rsidRPr="00000000" w14:paraId="000008E3">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Коммуникативно-речевое развитие детей раннего и дошкольного возраста - 6 академических кредитов</w:t>
                  </w:r>
                </w:p>
              </w:tc>
              <w:tc>
                <w:tcPr>
                  <w:shd w:fill="ffffff" w:val="clear"/>
                  <w:vAlign w:val="center"/>
                </w:tcPr>
                <w:p w:rsidR="00000000" w:rsidDel="00000000" w:rsidP="00000000" w:rsidRDefault="00000000" w:rsidRPr="00000000" w14:paraId="000008E4">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E5">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E6">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E7">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b4c6e7" w:val="clear"/>
                  <w:vAlign w:val="center"/>
                </w:tcPr>
                <w:p w:rsidR="00000000" w:rsidDel="00000000" w:rsidP="00000000" w:rsidRDefault="00000000" w:rsidRPr="00000000" w14:paraId="000008E8">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c>
                <w:tcPr>
                  <w:shd w:fill="ffffff" w:val="clear"/>
                  <w:vAlign w:val="center"/>
                </w:tcPr>
                <w:p w:rsidR="00000000" w:rsidDel="00000000" w:rsidP="00000000" w:rsidRDefault="00000000" w:rsidRPr="00000000" w14:paraId="000008E9">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EA">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EB">
                  <w:pPr>
                    <w:tabs>
                      <w:tab w:val="left" w:leader="none" w:pos="90"/>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shd w:fill="ffffff" w:val="clear"/>
                </w:tcPr>
                <w:p w:rsidR="00000000" w:rsidDel="00000000" w:rsidP="00000000" w:rsidRDefault="00000000" w:rsidRPr="00000000" w14:paraId="000008EC">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Логико-математическое развитие дошкольников - 5 академических кредитов</w:t>
                  </w:r>
                </w:p>
              </w:tc>
              <w:tc>
                <w:tcPr>
                  <w:shd w:fill="ffffff" w:val="clear"/>
                  <w:vAlign w:val="center"/>
                </w:tcPr>
                <w:p w:rsidR="00000000" w:rsidDel="00000000" w:rsidP="00000000" w:rsidRDefault="00000000" w:rsidRPr="00000000" w14:paraId="000008ED">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EE">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EF">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F0">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F1">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b4c6e7" w:val="clear"/>
                  <w:vAlign w:val="center"/>
                </w:tcPr>
                <w:p w:rsidR="00000000" w:rsidDel="00000000" w:rsidP="00000000" w:rsidRDefault="00000000" w:rsidRPr="00000000" w14:paraId="000008F2">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shd w:fill="ffffff" w:val="clear"/>
                  <w:vAlign w:val="center"/>
                </w:tcPr>
                <w:p w:rsidR="00000000" w:rsidDel="00000000" w:rsidP="00000000" w:rsidRDefault="00000000" w:rsidRPr="00000000" w14:paraId="000008F3">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F4">
                  <w:pPr>
                    <w:tabs>
                      <w:tab w:val="left" w:leader="none" w:pos="90"/>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shd w:fill="ffffff" w:val="clear"/>
                </w:tcPr>
                <w:p w:rsidR="00000000" w:rsidDel="00000000" w:rsidP="00000000" w:rsidRDefault="00000000" w:rsidRPr="00000000" w14:paraId="000008F5">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Сенсорное воспитание  в раннем возрасте - 5 академических кредитов</w:t>
                  </w:r>
                </w:p>
              </w:tc>
              <w:tc>
                <w:tcPr>
                  <w:shd w:fill="ffffff" w:val="clear"/>
                  <w:vAlign w:val="center"/>
                </w:tcPr>
                <w:p w:rsidR="00000000" w:rsidDel="00000000" w:rsidP="00000000" w:rsidRDefault="00000000" w:rsidRPr="00000000" w14:paraId="000008F6">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F7">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vMerge w:val="restart"/>
                  <w:shd w:fill="b4c6e7" w:val="clear"/>
                  <w:vAlign w:val="center"/>
                </w:tcPr>
                <w:p w:rsidR="00000000" w:rsidDel="00000000" w:rsidP="00000000" w:rsidRDefault="00000000" w:rsidRPr="00000000" w14:paraId="000008F8">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shd w:fill="ffffff" w:val="clear"/>
                  <w:vAlign w:val="center"/>
                </w:tcPr>
                <w:p w:rsidR="00000000" w:rsidDel="00000000" w:rsidP="00000000" w:rsidRDefault="00000000" w:rsidRPr="00000000" w14:paraId="000008F9">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FA">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FB">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FC">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FD">
                  <w:pPr>
                    <w:tabs>
                      <w:tab w:val="left" w:leader="none" w:pos="90"/>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shd w:fill="ffffff" w:val="clear"/>
                </w:tcPr>
                <w:p w:rsidR="00000000" w:rsidDel="00000000" w:rsidP="00000000" w:rsidRDefault="00000000" w:rsidRPr="00000000" w14:paraId="000008FE">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Социально-эмоциональное  развитие в раннем и дошкольного возрасте - 5 академических кредитов</w:t>
                  </w:r>
                </w:p>
              </w:tc>
              <w:tc>
                <w:tcPr>
                  <w:shd w:fill="ffffff" w:val="clear"/>
                  <w:vAlign w:val="center"/>
                </w:tcPr>
                <w:p w:rsidR="00000000" w:rsidDel="00000000" w:rsidP="00000000" w:rsidRDefault="00000000" w:rsidRPr="00000000" w14:paraId="000008FF">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900">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vMerge w:val="continue"/>
                  <w:shd w:fill="b4c6e7" w:val="clear"/>
                  <w:vAlign w:val="center"/>
                </w:tcPr>
                <w:p w:rsidR="00000000" w:rsidDel="00000000" w:rsidP="00000000" w:rsidRDefault="00000000" w:rsidRPr="00000000" w14:paraId="000009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902">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903">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904">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905">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906">
                  <w:pPr>
                    <w:tabs>
                      <w:tab w:val="left" w:leader="none" w:pos="90"/>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shd w:fill="ffffff" w:val="clear"/>
                </w:tcPr>
                <w:p w:rsidR="00000000" w:rsidDel="00000000" w:rsidP="00000000" w:rsidRDefault="00000000" w:rsidRPr="00000000" w14:paraId="00000907">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Экологическое воспитание дошкольников - 5 академических кредитов</w:t>
                  </w:r>
                </w:p>
              </w:tc>
              <w:tc>
                <w:tcPr>
                  <w:shd w:fill="ffffff" w:val="clear"/>
                  <w:vAlign w:val="center"/>
                </w:tcPr>
                <w:p w:rsidR="00000000" w:rsidDel="00000000" w:rsidP="00000000" w:rsidRDefault="00000000" w:rsidRPr="00000000" w14:paraId="00000908">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909">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90A">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vMerge w:val="restart"/>
                  <w:shd w:fill="b4c6e7" w:val="clear"/>
                  <w:vAlign w:val="center"/>
                </w:tcPr>
                <w:p w:rsidR="00000000" w:rsidDel="00000000" w:rsidP="00000000" w:rsidRDefault="00000000" w:rsidRPr="00000000" w14:paraId="0000090B">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shd w:fill="ffffff" w:val="clear"/>
                  <w:vAlign w:val="center"/>
                </w:tcPr>
                <w:p w:rsidR="00000000" w:rsidDel="00000000" w:rsidP="00000000" w:rsidRDefault="00000000" w:rsidRPr="00000000" w14:paraId="0000090C">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90D">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90E">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90F">
                  <w:pPr>
                    <w:tabs>
                      <w:tab w:val="left" w:leader="none" w:pos="90"/>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shd w:fill="ffffff" w:val="clear"/>
                </w:tcPr>
                <w:p w:rsidR="00000000" w:rsidDel="00000000" w:rsidP="00000000" w:rsidRDefault="00000000" w:rsidRPr="00000000" w14:paraId="00000910">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Физическое воспитание  и культура безопасности ребенка - 5 академических кредитов</w:t>
                  </w:r>
                </w:p>
              </w:tc>
              <w:tc>
                <w:tcPr>
                  <w:shd w:fill="ffffff" w:val="clear"/>
                  <w:vAlign w:val="center"/>
                </w:tcPr>
                <w:p w:rsidR="00000000" w:rsidDel="00000000" w:rsidP="00000000" w:rsidRDefault="00000000" w:rsidRPr="00000000" w14:paraId="00000911">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912">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913">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vMerge w:val="continue"/>
                  <w:shd w:fill="b4c6e7" w:val="clear"/>
                  <w:vAlign w:val="center"/>
                </w:tcPr>
                <w:p w:rsidR="00000000" w:rsidDel="00000000" w:rsidP="00000000" w:rsidRDefault="00000000" w:rsidRPr="00000000" w14:paraId="000009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915">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916">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917">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918">
                  <w:pPr>
                    <w:tabs>
                      <w:tab w:val="left" w:leader="none" w:pos="90"/>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shd w:fill="ffffff" w:val="clear"/>
                </w:tcPr>
                <w:p w:rsidR="00000000" w:rsidDel="00000000" w:rsidP="00000000" w:rsidRDefault="00000000" w:rsidRPr="00000000" w14:paraId="00000919">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Поликультурное воспитание дошкольников - 5 академических кредитов</w:t>
                  </w:r>
                </w:p>
              </w:tc>
              <w:tc>
                <w:tcPr>
                  <w:shd w:fill="ffffff" w:val="clear"/>
                  <w:vAlign w:val="center"/>
                </w:tcPr>
                <w:p w:rsidR="00000000" w:rsidDel="00000000" w:rsidP="00000000" w:rsidRDefault="00000000" w:rsidRPr="00000000" w14:paraId="0000091A">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91B">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91C">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91D">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vMerge w:val="restart"/>
                  <w:shd w:fill="b4c6e7" w:val="clear"/>
                  <w:vAlign w:val="center"/>
                </w:tcPr>
                <w:p w:rsidR="00000000" w:rsidDel="00000000" w:rsidP="00000000" w:rsidRDefault="00000000" w:rsidRPr="00000000" w14:paraId="0000091E">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shd w:fill="ffffff" w:val="clear"/>
                  <w:vAlign w:val="center"/>
                </w:tcPr>
                <w:p w:rsidR="00000000" w:rsidDel="00000000" w:rsidP="00000000" w:rsidRDefault="00000000" w:rsidRPr="00000000" w14:paraId="0000091F">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920">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921">
                  <w:pPr>
                    <w:tabs>
                      <w:tab w:val="left" w:leader="none" w:pos="90"/>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shd w:fill="ffffff" w:val="clear"/>
                </w:tcPr>
                <w:p w:rsidR="00000000" w:rsidDel="00000000" w:rsidP="00000000" w:rsidRDefault="00000000" w:rsidRPr="00000000" w14:paraId="00000922">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Развитие читательской культуры дошкольников - 5 академических кредитов</w:t>
                  </w:r>
                </w:p>
              </w:tc>
              <w:tc>
                <w:tcPr>
                  <w:shd w:fill="ffffff" w:val="clear"/>
                  <w:vAlign w:val="center"/>
                </w:tcPr>
                <w:p w:rsidR="00000000" w:rsidDel="00000000" w:rsidP="00000000" w:rsidRDefault="00000000" w:rsidRPr="00000000" w14:paraId="00000923">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924">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925">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926">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vMerge w:val="continue"/>
                  <w:shd w:fill="b4c6e7" w:val="clear"/>
                  <w:vAlign w:val="center"/>
                </w:tcPr>
                <w:p w:rsidR="00000000" w:rsidDel="00000000" w:rsidP="00000000" w:rsidRDefault="00000000" w:rsidRPr="00000000" w14:paraId="000009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928">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929">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92A">
                  <w:pPr>
                    <w:tabs>
                      <w:tab w:val="left" w:leader="none" w:pos="90"/>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shd w:fill="ffffff" w:val="clear"/>
                </w:tcPr>
                <w:p w:rsidR="00000000" w:rsidDel="00000000" w:rsidP="00000000" w:rsidRDefault="00000000" w:rsidRPr="00000000" w14:paraId="0000092B">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Художественно-эстетическое воспитание дошкольников - 5 академических кредитов</w:t>
                  </w:r>
                </w:p>
              </w:tc>
              <w:tc>
                <w:tcPr>
                  <w:shd w:fill="ffffff" w:val="clear"/>
                  <w:vAlign w:val="center"/>
                </w:tcPr>
                <w:p w:rsidR="00000000" w:rsidDel="00000000" w:rsidP="00000000" w:rsidRDefault="00000000" w:rsidRPr="00000000" w14:paraId="0000092C">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92D">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92E">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92F">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vMerge w:val="continue"/>
                  <w:shd w:fill="b4c6e7" w:val="clear"/>
                  <w:vAlign w:val="center"/>
                </w:tcPr>
                <w:p w:rsidR="00000000" w:rsidDel="00000000" w:rsidP="00000000" w:rsidRDefault="00000000" w:rsidRPr="00000000" w14:paraId="000009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931">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932">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933">
                  <w:pPr>
                    <w:tabs>
                      <w:tab w:val="left" w:leader="none" w:pos="90"/>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shd w:fill="ffffff" w:val="clear"/>
                </w:tcPr>
                <w:p w:rsidR="00000000" w:rsidDel="00000000" w:rsidP="00000000" w:rsidRDefault="00000000" w:rsidRPr="00000000" w14:paraId="00000934">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Проектная деятельность в дошкольной организации - 5 академических кредитов</w:t>
                  </w:r>
                </w:p>
              </w:tc>
              <w:tc>
                <w:tcPr>
                  <w:shd w:fill="ffffff" w:val="clear"/>
                  <w:vAlign w:val="center"/>
                </w:tcPr>
                <w:p w:rsidR="00000000" w:rsidDel="00000000" w:rsidP="00000000" w:rsidRDefault="00000000" w:rsidRPr="00000000" w14:paraId="00000935">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936">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937">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938">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939">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b4c6e7" w:val="clear"/>
                  <w:vAlign w:val="center"/>
                </w:tcPr>
                <w:p w:rsidR="00000000" w:rsidDel="00000000" w:rsidP="00000000" w:rsidRDefault="00000000" w:rsidRPr="00000000" w14:paraId="0000093A">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shd w:fill="ffffff" w:val="clear"/>
                  <w:vAlign w:val="center"/>
                </w:tcPr>
                <w:p w:rsidR="00000000" w:rsidDel="00000000" w:rsidP="00000000" w:rsidRDefault="00000000" w:rsidRPr="00000000" w14:paraId="0000093B">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93C">
                  <w:pPr>
                    <w:tabs>
                      <w:tab w:val="left" w:leader="none" w:pos="90"/>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shd w:fill="ffffff" w:val="clear"/>
                </w:tcPr>
                <w:p w:rsidR="00000000" w:rsidDel="00000000" w:rsidP="00000000" w:rsidRDefault="00000000" w:rsidRPr="00000000" w14:paraId="0000093D">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Мониторинг в дошкольной организации - 5 академических кредитов</w:t>
                  </w:r>
                </w:p>
              </w:tc>
              <w:tc>
                <w:tcPr>
                  <w:shd w:fill="ffffff" w:val="clear"/>
                  <w:vAlign w:val="center"/>
                </w:tcPr>
                <w:p w:rsidR="00000000" w:rsidDel="00000000" w:rsidP="00000000" w:rsidRDefault="00000000" w:rsidRPr="00000000" w14:paraId="0000093E">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93F">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940">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b4c6e7" w:val="clear"/>
                  <w:vAlign w:val="center"/>
                </w:tcPr>
                <w:p w:rsidR="00000000" w:rsidDel="00000000" w:rsidP="00000000" w:rsidRDefault="00000000" w:rsidRPr="00000000" w14:paraId="00000941">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shd w:fill="ffffff" w:val="clear"/>
                  <w:vAlign w:val="center"/>
                </w:tcPr>
                <w:p w:rsidR="00000000" w:rsidDel="00000000" w:rsidP="00000000" w:rsidRDefault="00000000" w:rsidRPr="00000000" w14:paraId="00000942">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943">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944">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945">
                  <w:pPr>
                    <w:tabs>
                      <w:tab w:val="left" w:leader="none" w:pos="90"/>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shd w:fill="ffffff" w:val="clear"/>
                </w:tcPr>
                <w:p w:rsidR="00000000" w:rsidDel="00000000" w:rsidP="00000000" w:rsidRDefault="00000000" w:rsidRPr="00000000" w14:paraId="00000946">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Семинар-практикум по  изучению материальной культуры детства (игрушки) - 6 академических кредитов</w:t>
                  </w:r>
                </w:p>
              </w:tc>
              <w:tc>
                <w:tcPr>
                  <w:shd w:fill="ffffff" w:val="clear"/>
                  <w:vAlign w:val="center"/>
                </w:tcPr>
                <w:p w:rsidR="00000000" w:rsidDel="00000000" w:rsidP="00000000" w:rsidRDefault="00000000" w:rsidRPr="00000000" w14:paraId="00000947">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948">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949">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94A">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94B">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94C">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vMerge w:val="restart"/>
                  <w:shd w:fill="b4c6e7" w:val="clear"/>
                  <w:vAlign w:val="center"/>
                </w:tcPr>
                <w:p w:rsidR="00000000" w:rsidDel="00000000" w:rsidP="00000000" w:rsidRDefault="00000000" w:rsidRPr="00000000" w14:paraId="0000094D">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c>
                <w:tcPr>
                  <w:shd w:fill="ffffff" w:val="clear"/>
                  <w:vAlign w:val="center"/>
                </w:tcPr>
                <w:p w:rsidR="00000000" w:rsidDel="00000000" w:rsidP="00000000" w:rsidRDefault="00000000" w:rsidRPr="00000000" w14:paraId="0000094E">
                  <w:pPr>
                    <w:tabs>
                      <w:tab w:val="left" w:leader="none" w:pos="90"/>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shd w:fill="ffffff" w:val="clear"/>
                </w:tcPr>
                <w:p w:rsidR="00000000" w:rsidDel="00000000" w:rsidP="00000000" w:rsidRDefault="00000000" w:rsidRPr="00000000" w14:paraId="0000094F">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Семинар-практикум по изучению игровой субкультуры дошкольников - 6 академических кредитов</w:t>
                  </w:r>
                </w:p>
              </w:tc>
              <w:tc>
                <w:tcPr>
                  <w:shd w:fill="ffffff" w:val="clear"/>
                  <w:vAlign w:val="center"/>
                </w:tcPr>
                <w:p w:rsidR="00000000" w:rsidDel="00000000" w:rsidP="00000000" w:rsidRDefault="00000000" w:rsidRPr="00000000" w14:paraId="00000950">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951">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952">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953">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954">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955">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vMerge w:val="continue"/>
                  <w:shd w:fill="b4c6e7" w:val="clear"/>
                  <w:vAlign w:val="center"/>
                </w:tcPr>
                <w:p w:rsidR="00000000" w:rsidDel="00000000" w:rsidP="00000000" w:rsidRDefault="00000000" w:rsidRPr="00000000" w14:paraId="000009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957">
                  <w:pPr>
                    <w:tabs>
                      <w:tab w:val="left" w:leader="none" w:pos="90"/>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shd w:fill="ffffff" w:val="clear"/>
                </w:tcPr>
                <w:p w:rsidR="00000000" w:rsidDel="00000000" w:rsidP="00000000" w:rsidRDefault="00000000" w:rsidRPr="00000000" w14:paraId="00000958">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Этика педагогического исследования в дошкольном образовании - 6 академических кредитов</w:t>
                  </w:r>
                </w:p>
              </w:tc>
              <w:tc>
                <w:tcPr>
                  <w:shd w:fill="ffffff" w:val="clear"/>
                  <w:vAlign w:val="center"/>
                </w:tcPr>
                <w:p w:rsidR="00000000" w:rsidDel="00000000" w:rsidP="00000000" w:rsidRDefault="00000000" w:rsidRPr="00000000" w14:paraId="00000959">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95A">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95B">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95C">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95D">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95E">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95F">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vMerge w:val="restart"/>
                  <w:shd w:fill="b4c6e7" w:val="clear"/>
                  <w:vAlign w:val="center"/>
                </w:tcPr>
                <w:p w:rsidR="00000000" w:rsidDel="00000000" w:rsidP="00000000" w:rsidRDefault="00000000" w:rsidRPr="00000000" w14:paraId="00000960">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blHeader w:val="0"/>
              </w:trPr>
              <w:tc>
                <w:tcPr>
                  <w:tcBorders>
                    <w:bottom w:color="000000" w:space="0" w:sz="4" w:val="single"/>
                  </w:tcBorders>
                  <w:shd w:fill="ffffff" w:val="clear"/>
                </w:tcPr>
                <w:p w:rsidR="00000000" w:rsidDel="00000000" w:rsidP="00000000" w:rsidRDefault="00000000" w:rsidRPr="00000000" w14:paraId="00000961">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Инструменты комплексной оценки качества дошкольного образования - 6 академических кредитов</w:t>
                  </w:r>
                </w:p>
              </w:tc>
              <w:tc>
                <w:tcPr>
                  <w:tcBorders>
                    <w:bottom w:color="000000" w:space="0" w:sz="4" w:val="single"/>
                  </w:tcBorders>
                  <w:shd w:fill="ffffff" w:val="clear"/>
                  <w:vAlign w:val="center"/>
                </w:tcPr>
                <w:p w:rsidR="00000000" w:rsidDel="00000000" w:rsidP="00000000" w:rsidRDefault="00000000" w:rsidRPr="00000000" w14:paraId="00000962">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tcBorders>
                    <w:bottom w:color="000000" w:space="0" w:sz="4" w:val="single"/>
                  </w:tcBorders>
                  <w:shd w:fill="ffffff" w:val="clear"/>
                  <w:vAlign w:val="center"/>
                </w:tcPr>
                <w:p w:rsidR="00000000" w:rsidDel="00000000" w:rsidP="00000000" w:rsidRDefault="00000000" w:rsidRPr="00000000" w14:paraId="00000963">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tcBorders>
                    <w:bottom w:color="000000" w:space="0" w:sz="4" w:val="single"/>
                  </w:tcBorders>
                  <w:shd w:fill="ffffff" w:val="clear"/>
                  <w:vAlign w:val="center"/>
                </w:tcPr>
                <w:p w:rsidR="00000000" w:rsidDel="00000000" w:rsidP="00000000" w:rsidRDefault="00000000" w:rsidRPr="00000000" w14:paraId="00000964">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tcBorders>
                    <w:bottom w:color="000000" w:space="0" w:sz="4" w:val="single"/>
                  </w:tcBorders>
                  <w:shd w:fill="ffffff" w:val="clear"/>
                  <w:vAlign w:val="center"/>
                </w:tcPr>
                <w:p w:rsidR="00000000" w:rsidDel="00000000" w:rsidP="00000000" w:rsidRDefault="00000000" w:rsidRPr="00000000" w14:paraId="00000965">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tcBorders>
                    <w:bottom w:color="000000" w:space="0" w:sz="4" w:val="single"/>
                  </w:tcBorders>
                  <w:shd w:fill="ffffff" w:val="clear"/>
                  <w:vAlign w:val="center"/>
                </w:tcPr>
                <w:p w:rsidR="00000000" w:rsidDel="00000000" w:rsidP="00000000" w:rsidRDefault="00000000" w:rsidRPr="00000000" w14:paraId="00000966">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tcBorders>
                    <w:bottom w:color="000000" w:space="0" w:sz="4" w:val="single"/>
                  </w:tcBorders>
                  <w:shd w:fill="ffffff" w:val="clear"/>
                  <w:vAlign w:val="center"/>
                </w:tcPr>
                <w:p w:rsidR="00000000" w:rsidDel="00000000" w:rsidP="00000000" w:rsidRDefault="00000000" w:rsidRPr="00000000" w14:paraId="00000967">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tcBorders>
                    <w:bottom w:color="000000" w:space="0" w:sz="4" w:val="single"/>
                  </w:tcBorders>
                  <w:shd w:fill="ffffff" w:val="clear"/>
                  <w:vAlign w:val="center"/>
                </w:tcPr>
                <w:p w:rsidR="00000000" w:rsidDel="00000000" w:rsidP="00000000" w:rsidRDefault="00000000" w:rsidRPr="00000000" w14:paraId="00000968">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vMerge w:val="continue"/>
                  <w:shd w:fill="b4c6e7" w:val="clear"/>
                  <w:vAlign w:val="center"/>
                </w:tcPr>
                <w:p w:rsidR="00000000" w:rsidDel="00000000" w:rsidP="00000000" w:rsidRDefault="00000000" w:rsidRPr="00000000" w14:paraId="000009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9"/>
                  <w:shd w:fill="d9d9d9" w:val="clear"/>
                  <w:vAlign w:val="center"/>
                </w:tcPr>
                <w:p w:rsidR="00000000" w:rsidDel="00000000" w:rsidP="00000000" w:rsidRDefault="00000000" w:rsidRPr="00000000" w14:paraId="0000096A">
                  <w:pPr>
                    <w:tabs>
                      <w:tab w:val="left" w:leader="none" w:pos="90"/>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ИТОГОВАЯ АТТЕСТАЦИЯ - 8 академических кредитов</w:t>
                  </w:r>
                </w:p>
              </w:tc>
            </w:tr>
            <w:tr>
              <w:trPr>
                <w:cantSplit w:val="0"/>
                <w:trHeight w:val="665" w:hRule="atLeast"/>
                <w:tblHeader w:val="0"/>
              </w:trPr>
              <w:tc>
                <w:tcPr>
                  <w:tcBorders>
                    <w:bottom w:color="000000" w:space="0" w:sz="4" w:val="single"/>
                  </w:tcBorders>
                  <w:shd w:fill="ffffff" w:val="clear"/>
                </w:tcPr>
                <w:p w:rsidR="00000000" w:rsidDel="00000000" w:rsidP="00000000" w:rsidRDefault="00000000" w:rsidRPr="00000000" w14:paraId="00000973">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Итоговая аттестация</w:t>
                  </w:r>
                  <w:r w:rsidDel="00000000" w:rsidR="00000000" w:rsidRPr="00000000">
                    <w:rPr>
                      <w:rtl w:val="0"/>
                    </w:rPr>
                  </w:r>
                </w:p>
              </w:tc>
              <w:tc>
                <w:tcPr>
                  <w:tcBorders>
                    <w:bottom w:color="000000" w:space="0" w:sz="4" w:val="single"/>
                  </w:tcBorders>
                  <w:shd w:fill="ffffff" w:val="clear"/>
                </w:tcPr>
                <w:p w:rsidR="00000000" w:rsidDel="00000000" w:rsidP="00000000" w:rsidRDefault="00000000" w:rsidRPr="00000000" w14:paraId="00000974">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tcBorders>
                    <w:bottom w:color="000000" w:space="0" w:sz="4" w:val="single"/>
                  </w:tcBorders>
                  <w:shd w:fill="ffffff" w:val="clear"/>
                </w:tcPr>
                <w:p w:rsidR="00000000" w:rsidDel="00000000" w:rsidP="00000000" w:rsidRDefault="00000000" w:rsidRPr="00000000" w14:paraId="00000975">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tcBorders>
                    <w:bottom w:color="000000" w:space="0" w:sz="4" w:val="single"/>
                  </w:tcBorders>
                  <w:shd w:fill="ffffff" w:val="clear"/>
                </w:tcPr>
                <w:p w:rsidR="00000000" w:rsidDel="00000000" w:rsidP="00000000" w:rsidRDefault="00000000" w:rsidRPr="00000000" w14:paraId="00000976">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tcBorders>
                    <w:bottom w:color="000000" w:space="0" w:sz="4" w:val="single"/>
                  </w:tcBorders>
                  <w:shd w:fill="ffffff" w:val="clear"/>
                </w:tcPr>
                <w:p w:rsidR="00000000" w:rsidDel="00000000" w:rsidP="00000000" w:rsidRDefault="00000000" w:rsidRPr="00000000" w14:paraId="00000977">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tcBorders>
                    <w:bottom w:color="000000" w:space="0" w:sz="4" w:val="single"/>
                  </w:tcBorders>
                  <w:shd w:fill="ffffff" w:val="clear"/>
                </w:tcPr>
                <w:p w:rsidR="00000000" w:rsidDel="00000000" w:rsidP="00000000" w:rsidRDefault="00000000" w:rsidRPr="00000000" w14:paraId="00000978">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tcBorders>
                    <w:bottom w:color="000000" w:space="0" w:sz="4" w:val="single"/>
                  </w:tcBorders>
                  <w:shd w:fill="ffffff" w:val="clear"/>
                </w:tcPr>
                <w:p w:rsidR="00000000" w:rsidDel="00000000" w:rsidP="00000000" w:rsidRDefault="00000000" w:rsidRPr="00000000" w14:paraId="00000979">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tcBorders>
                    <w:bottom w:color="000000" w:space="0" w:sz="4" w:val="single"/>
                  </w:tcBorders>
                  <w:shd w:fill="ffffff" w:val="clear"/>
                </w:tcPr>
                <w:p w:rsidR="00000000" w:rsidDel="00000000" w:rsidP="00000000" w:rsidRDefault="00000000" w:rsidRPr="00000000" w14:paraId="0000097A">
                  <w:pPr>
                    <w:tabs>
                      <w:tab w:val="left" w:leader="none" w:pos="90"/>
                    </w:tabs>
                    <w:rPr>
                      <w:rFonts w:ascii="Times New Roman" w:cs="Times New Roman" w:eastAsia="Times New Roman" w:hAnsi="Times New Roman"/>
                      <w:sz w:val="28"/>
                      <w:szCs w:val="28"/>
                    </w:rPr>
                  </w:pPr>
                  <w:r w:rsidDel="00000000" w:rsidR="00000000" w:rsidRPr="00000000">
                    <w:rPr>
                      <w:rtl w:val="0"/>
                    </w:rPr>
                  </w:r>
                </w:p>
              </w:tc>
              <w:tc>
                <w:tcPr>
                  <w:tcBorders>
                    <w:bottom w:color="000000" w:space="0" w:sz="4" w:val="single"/>
                  </w:tcBorders>
                  <w:shd w:fill="b4c6e7" w:val="clear"/>
                </w:tcPr>
                <w:p w:rsidR="00000000" w:rsidDel="00000000" w:rsidP="00000000" w:rsidRDefault="00000000" w:rsidRPr="00000000" w14:paraId="0000097B">
                  <w:pPr>
                    <w:tabs>
                      <w:tab w:val="left" w:leader="none" w:pos="90"/>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w:t>
                  </w:r>
                </w:p>
              </w:tc>
            </w:tr>
            <w:tr>
              <w:trPr>
                <w:cantSplit w:val="0"/>
                <w:trHeight w:val="251" w:hRule="atLeast"/>
                <w:tblHeader w:val="0"/>
              </w:trPr>
              <w:tc>
                <w:tcPr>
                  <w:shd w:fill="d9d9d9" w:val="clear"/>
                </w:tcPr>
                <w:p w:rsidR="00000000" w:rsidDel="00000000" w:rsidP="00000000" w:rsidRDefault="00000000" w:rsidRPr="00000000" w14:paraId="0000097C">
                  <w:pPr>
                    <w:tabs>
                      <w:tab w:val="left" w:leader="none" w:pos="90"/>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Всего академических кредитов</w:t>
                  </w:r>
                </w:p>
              </w:tc>
              <w:tc>
                <w:tcPr>
                  <w:shd w:fill="d9d9d9" w:val="clear"/>
                </w:tcPr>
                <w:p w:rsidR="00000000" w:rsidDel="00000000" w:rsidP="00000000" w:rsidRDefault="00000000" w:rsidRPr="00000000" w14:paraId="0000097D">
                  <w:pPr>
                    <w:tabs>
                      <w:tab w:val="left" w:leader="none" w:pos="90"/>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29</w:t>
                  </w:r>
                </w:p>
              </w:tc>
              <w:tc>
                <w:tcPr>
                  <w:shd w:fill="d9d9d9" w:val="clear"/>
                </w:tcPr>
                <w:p w:rsidR="00000000" w:rsidDel="00000000" w:rsidP="00000000" w:rsidRDefault="00000000" w:rsidRPr="00000000" w14:paraId="0000097E">
                  <w:pPr>
                    <w:tabs>
                      <w:tab w:val="left" w:leader="none" w:pos="90"/>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31</w:t>
                  </w:r>
                </w:p>
              </w:tc>
              <w:tc>
                <w:tcPr>
                  <w:shd w:fill="d9d9d9" w:val="clear"/>
                </w:tcPr>
                <w:p w:rsidR="00000000" w:rsidDel="00000000" w:rsidP="00000000" w:rsidRDefault="00000000" w:rsidRPr="00000000" w14:paraId="0000097F">
                  <w:pPr>
                    <w:tabs>
                      <w:tab w:val="left" w:leader="none" w:pos="90"/>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30</w:t>
                  </w:r>
                </w:p>
              </w:tc>
              <w:tc>
                <w:tcPr>
                  <w:shd w:fill="d9d9d9" w:val="clear"/>
                </w:tcPr>
                <w:p w:rsidR="00000000" w:rsidDel="00000000" w:rsidP="00000000" w:rsidRDefault="00000000" w:rsidRPr="00000000" w14:paraId="00000980">
                  <w:pPr>
                    <w:tabs>
                      <w:tab w:val="left" w:leader="none" w:pos="90"/>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30</w:t>
                  </w:r>
                </w:p>
              </w:tc>
              <w:tc>
                <w:tcPr>
                  <w:shd w:fill="d9d9d9" w:val="clear"/>
                </w:tcPr>
                <w:p w:rsidR="00000000" w:rsidDel="00000000" w:rsidP="00000000" w:rsidRDefault="00000000" w:rsidRPr="00000000" w14:paraId="00000981">
                  <w:pPr>
                    <w:tabs>
                      <w:tab w:val="left" w:leader="none" w:pos="90"/>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30</w:t>
                  </w:r>
                </w:p>
              </w:tc>
              <w:tc>
                <w:tcPr>
                  <w:shd w:fill="d9d9d9" w:val="clear"/>
                </w:tcPr>
                <w:p w:rsidR="00000000" w:rsidDel="00000000" w:rsidP="00000000" w:rsidRDefault="00000000" w:rsidRPr="00000000" w14:paraId="00000982">
                  <w:pPr>
                    <w:tabs>
                      <w:tab w:val="left" w:leader="none" w:pos="90"/>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30</w:t>
                  </w:r>
                </w:p>
              </w:tc>
              <w:tc>
                <w:tcPr>
                  <w:shd w:fill="d9d9d9" w:val="clear"/>
                </w:tcPr>
                <w:p w:rsidR="00000000" w:rsidDel="00000000" w:rsidP="00000000" w:rsidRDefault="00000000" w:rsidRPr="00000000" w14:paraId="00000983">
                  <w:pPr>
                    <w:tabs>
                      <w:tab w:val="left" w:leader="none" w:pos="90"/>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30</w:t>
                  </w:r>
                </w:p>
              </w:tc>
              <w:tc>
                <w:tcPr>
                  <w:shd w:fill="d9d9d9" w:val="clear"/>
                </w:tcPr>
                <w:p w:rsidR="00000000" w:rsidDel="00000000" w:rsidP="00000000" w:rsidRDefault="00000000" w:rsidRPr="00000000" w14:paraId="00000984">
                  <w:pPr>
                    <w:tabs>
                      <w:tab w:val="left" w:leader="none" w:pos="90"/>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30</w:t>
                  </w:r>
                </w:p>
              </w:tc>
            </w:tr>
          </w:tbl>
          <w:p w:rsidR="00000000" w:rsidDel="00000000" w:rsidP="00000000" w:rsidRDefault="00000000" w:rsidRPr="00000000" w14:paraId="00000985">
            <w:pPr>
              <w:tabs>
                <w:tab w:val="left" w:leader="none" w:pos="90"/>
              </w:tabs>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986">
            <w:pPr>
              <w:tabs>
                <w:tab w:val="left" w:leader="none" w:pos="90"/>
              </w:tabs>
              <w:spacing w:after="0" w:line="240" w:lineRule="auto"/>
              <w:jc w:val="both"/>
              <w:rPr>
                <w:sz w:val="28"/>
                <w:szCs w:val="28"/>
              </w:rPr>
            </w:pPr>
            <w:r w:rsidDel="00000000" w:rsidR="00000000" w:rsidRPr="00000000">
              <w:rPr>
                <w:rtl w:val="0"/>
              </w:rPr>
            </w:r>
          </w:p>
        </w:tc>
      </w:tr>
      <w:tr>
        <w:trPr>
          <w:cantSplit w:val="0"/>
          <w:tblHeader w:val="0"/>
        </w:trPr>
        <w:tc>
          <w:tcPr>
            <w:gridSpan w:val="3"/>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987">
            <w:pPr>
              <w:keepNext w:val="1"/>
              <w:keepLines w:val="1"/>
              <w:tabs>
                <w:tab w:val="left" w:leader="none" w:pos="284"/>
                <w:tab w:val="left" w:leader="none" w:pos="426"/>
              </w:tabs>
              <w:spacing w:after="120" w:before="40" w:line="240" w:lineRule="auto"/>
              <w:ind w:right="180"/>
              <w:jc w:val="both"/>
              <w:rPr>
                <w:rFonts w:ascii="Times New Roman" w:cs="Times New Roman" w:eastAsia="Times New Roman" w:hAnsi="Times New Roman"/>
                <w:color w:val="2f5496"/>
                <w:sz w:val="28"/>
                <w:szCs w:val="28"/>
              </w:rPr>
            </w:pPr>
            <w:bookmarkStart w:colFirst="0" w:colLast="0" w:name="_heading=h.2s8eyo1" w:id="9"/>
            <w:bookmarkEnd w:id="9"/>
            <w:r w:rsidDel="00000000" w:rsidR="00000000" w:rsidRPr="00000000">
              <w:rPr>
                <w:rFonts w:ascii="Times New Roman" w:cs="Times New Roman" w:eastAsia="Times New Roman" w:hAnsi="Times New Roman"/>
                <w:color w:val="2f5496"/>
                <w:sz w:val="28"/>
                <w:szCs w:val="28"/>
                <w:rtl w:val="0"/>
              </w:rPr>
              <w:t xml:space="preserve">4.5 Требования для успешного завершения образовательной программы</w:t>
            </w:r>
          </w:p>
        </w:tc>
      </w:tr>
      <w:tr>
        <w:trPr>
          <w:cantSplit w:val="0"/>
          <w:trHeight w:val="340" w:hRule="atLeast"/>
          <w:tblHeader w:val="0"/>
        </w:trPr>
        <w:tc>
          <w:tcPr>
            <w:gridSpan w:val="3"/>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98A">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Для успешного завершения образовательной программы будущие педагоги должны достичь: </w:t>
            </w:r>
          </w:p>
          <w:p w:rsidR="00000000" w:rsidDel="00000000" w:rsidP="00000000" w:rsidRDefault="00000000" w:rsidRPr="00000000" w14:paraId="0000098B">
            <w:pPr>
              <w:numPr>
                <w:ilvl w:val="0"/>
                <w:numId w:val="41"/>
              </w:numPr>
              <w:tabs>
                <w:tab w:val="left" w:leader="none" w:pos="284"/>
                <w:tab w:val="left" w:leader="none" w:pos="426"/>
              </w:tabs>
              <w:spacing w:after="0" w:line="240" w:lineRule="auto"/>
              <w:ind w:left="720" w:right="18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минимальное количество академических кредита по циклам базовых и профилирующих дисциплин;</w:t>
            </w:r>
          </w:p>
          <w:p w:rsidR="00000000" w:rsidDel="00000000" w:rsidP="00000000" w:rsidRDefault="00000000" w:rsidRPr="00000000" w14:paraId="0000098C">
            <w:pPr>
              <w:numPr>
                <w:ilvl w:val="0"/>
                <w:numId w:val="41"/>
              </w:numPr>
              <w:tabs>
                <w:tab w:val="left" w:leader="none" w:pos="284"/>
                <w:tab w:val="left" w:leader="none" w:pos="426"/>
              </w:tabs>
              <w:spacing w:after="0" w:line="240" w:lineRule="auto"/>
              <w:ind w:left="720" w:right="18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успешное завершение курсов по вузовскому компоненту и компоненту по выбору;  </w:t>
            </w:r>
          </w:p>
          <w:p w:rsidR="00000000" w:rsidDel="00000000" w:rsidP="00000000" w:rsidRDefault="00000000" w:rsidRPr="00000000" w14:paraId="0000098D">
            <w:pPr>
              <w:numPr>
                <w:ilvl w:val="0"/>
                <w:numId w:val="41"/>
              </w:numPr>
              <w:tabs>
                <w:tab w:val="left" w:leader="none" w:pos="284"/>
                <w:tab w:val="left" w:leader="none" w:pos="426"/>
              </w:tabs>
              <w:spacing w:after="0" w:line="240" w:lineRule="auto"/>
              <w:ind w:left="720" w:right="18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достижение всех результатов обучения; </w:t>
            </w:r>
          </w:p>
          <w:p w:rsidR="00000000" w:rsidDel="00000000" w:rsidP="00000000" w:rsidRDefault="00000000" w:rsidRPr="00000000" w14:paraId="0000098E">
            <w:pPr>
              <w:numPr>
                <w:ilvl w:val="0"/>
                <w:numId w:val="41"/>
              </w:numPr>
              <w:tabs>
                <w:tab w:val="left" w:leader="none" w:pos="284"/>
                <w:tab w:val="left" w:leader="none" w:pos="426"/>
              </w:tabs>
              <w:spacing w:after="0" w:line="240" w:lineRule="auto"/>
              <w:ind w:left="720" w:right="18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успешное выполнение и защита итоговой аттестационной работы на получение высшего образования</w:t>
            </w:r>
            <w:r w:rsidDel="00000000" w:rsidR="00000000" w:rsidRPr="00000000">
              <w:rPr>
                <w:rFonts w:ascii="Times New Roman" w:cs="Times New Roman" w:eastAsia="Times New Roman" w:hAnsi="Times New Roman"/>
                <w:i w:val="1"/>
                <w:sz w:val="28"/>
                <w:szCs w:val="28"/>
                <w:rtl w:val="0"/>
              </w:rPr>
              <w:t xml:space="preserve"> (устный экзамен, письменный экзамен, дипломная работа, исследовательский проект, организационный проект, стратегический проект, арт-проект);</w:t>
            </w: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98F">
            <w:pPr>
              <w:numPr>
                <w:ilvl w:val="0"/>
                <w:numId w:val="41"/>
              </w:numPr>
              <w:tabs>
                <w:tab w:val="left" w:leader="none" w:pos="284"/>
                <w:tab w:val="left" w:leader="none" w:pos="426"/>
              </w:tabs>
              <w:spacing w:after="120" w:line="240" w:lineRule="auto"/>
              <w:ind w:left="720" w:right="18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минимальный средний балл успеваемости.</w:t>
            </w:r>
          </w:p>
        </w:tc>
      </w:tr>
    </w:tbl>
    <w:p w:rsidR="00000000" w:rsidDel="00000000" w:rsidP="00000000" w:rsidRDefault="00000000" w:rsidRPr="00000000" w14:paraId="00000992">
      <w:pPr>
        <w:tabs>
          <w:tab w:val="left" w:leader="none" w:pos="284"/>
          <w:tab w:val="left" w:leader="none" w:pos="426"/>
        </w:tabs>
        <w:spacing w:after="120" w:line="240" w:lineRule="auto"/>
        <w:ind w:right="180"/>
        <w:jc w:val="both"/>
        <w:rPr>
          <w:rFonts w:ascii="Times New Roman" w:cs="Times New Roman" w:eastAsia="Times New Roman" w:hAnsi="Times New Roman"/>
          <w:color w:val="ff0000"/>
          <w:sz w:val="28"/>
          <w:szCs w:val="28"/>
        </w:rPr>
      </w:pPr>
      <w:r w:rsidDel="00000000" w:rsidR="00000000" w:rsidRPr="00000000">
        <w:rPr>
          <w:rtl w:val="0"/>
        </w:rPr>
      </w:r>
    </w:p>
    <w:p w:rsidR="00000000" w:rsidDel="00000000" w:rsidP="00000000" w:rsidRDefault="00000000" w:rsidRPr="00000000" w14:paraId="00000993">
      <w:pPr>
        <w:keepNext w:val="1"/>
        <w:keepLines w:val="1"/>
        <w:tabs>
          <w:tab w:val="left" w:leader="none" w:pos="284"/>
          <w:tab w:val="left" w:leader="none" w:pos="426"/>
        </w:tabs>
        <w:spacing w:after="120" w:before="240" w:line="240" w:lineRule="auto"/>
        <w:ind w:right="180"/>
        <w:jc w:val="both"/>
        <w:rPr>
          <w:rFonts w:ascii="Times New Roman" w:cs="Times New Roman" w:eastAsia="Times New Roman" w:hAnsi="Times New Roman"/>
          <w:color w:val="2f5496"/>
          <w:sz w:val="28"/>
          <w:szCs w:val="28"/>
        </w:rPr>
      </w:pPr>
      <w:bookmarkStart w:colFirst="0" w:colLast="0" w:name="_heading=h.17dp8vu" w:id="10"/>
      <w:bookmarkEnd w:id="10"/>
      <w:r w:rsidDel="00000000" w:rsidR="00000000" w:rsidRPr="00000000">
        <w:rPr>
          <w:rFonts w:ascii="Times New Roman" w:cs="Times New Roman" w:eastAsia="Times New Roman" w:hAnsi="Times New Roman"/>
          <w:color w:val="2f5496"/>
          <w:sz w:val="28"/>
          <w:szCs w:val="28"/>
          <w:rtl w:val="0"/>
        </w:rPr>
        <w:t xml:space="preserve">5. Описание работы студента</w:t>
      </w:r>
    </w:p>
    <w:p w:rsidR="00000000" w:rsidDel="00000000" w:rsidP="00000000" w:rsidRDefault="00000000" w:rsidRPr="00000000" w14:paraId="00000994">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tbl>
      <w:tblPr>
        <w:tblStyle w:val="Table66"/>
        <w:tblW w:w="899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995"/>
        <w:tblGridChange w:id="0">
          <w:tblGrid>
            <w:gridCol w:w="8995"/>
          </w:tblGrid>
        </w:tblGridChange>
      </w:tblGrid>
      <w:tr>
        <w:trPr>
          <w:cantSplit w:val="0"/>
          <w:tblHeader w:val="0"/>
        </w:trPr>
        <w:tc>
          <w:tcPr>
            <w:shd w:fill="auto" w:val="clear"/>
          </w:tcPr>
          <w:p w:rsidR="00000000" w:rsidDel="00000000" w:rsidP="00000000" w:rsidRDefault="00000000" w:rsidRPr="00000000" w14:paraId="00000995">
            <w:pPr>
              <w:tabs>
                <w:tab w:val="left" w:leader="none" w:pos="284"/>
                <w:tab w:val="left" w:leader="none" w:pos="426"/>
                <w:tab w:val="left" w:leader="none" w:pos="709"/>
              </w:tabs>
              <w:spacing w:after="12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Работа студента педагогических вузов включает в себя контактные занятия, индивидуальную, парную и групповую работу, задания, экзамены и т.д. 1 академических кредита = 30 часов работы студента.</w:t>
            </w:r>
          </w:p>
          <w:p w:rsidR="00000000" w:rsidDel="00000000" w:rsidP="00000000" w:rsidRDefault="00000000" w:rsidRPr="00000000" w14:paraId="00000996">
            <w:pPr>
              <w:tabs>
                <w:tab w:val="left" w:leader="none" w:pos="284"/>
                <w:tab w:val="left" w:leader="none" w:pos="426"/>
                <w:tab w:val="left" w:leader="none" w:pos="709"/>
              </w:tabs>
              <w:spacing w:after="12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Самостоятельная и/или парная и групповая работа студента состоит из следующих частей: индивидуальная и/или парная и групповая работа под руководством преподавателя и работа, выполняемая полностью самостоятельно.</w:t>
            </w:r>
          </w:p>
          <w:p w:rsidR="00000000" w:rsidDel="00000000" w:rsidP="00000000" w:rsidRDefault="00000000" w:rsidRPr="00000000" w14:paraId="00000997">
            <w:pPr>
              <w:tabs>
                <w:tab w:val="left" w:leader="none" w:pos="284"/>
                <w:tab w:val="left" w:leader="none" w:pos="426"/>
                <w:tab w:val="left" w:leader="none" w:pos="709"/>
              </w:tabs>
              <w:spacing w:after="12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Самостоятельная и/или парная и групповая работа студента проводится по определенному перечню тем, выделенных для самостоятельного/группового изучения, обеспеченных учебно-методической литературой и рекомендациями по каждому курсу. Самостоятельная и/или парная и групповая работа студента под руководством преподавателя проводится по графику, который определяет университет или сам преподаватель;</w:t>
            </w:r>
          </w:p>
          <w:p w:rsidR="00000000" w:rsidDel="00000000" w:rsidP="00000000" w:rsidRDefault="00000000" w:rsidRPr="00000000" w14:paraId="00000998">
            <w:pPr>
              <w:tabs>
                <w:tab w:val="left" w:leader="none" w:pos="284"/>
                <w:tab w:val="left" w:leader="none" w:pos="426"/>
                <w:tab w:val="left" w:leader="none" w:pos="709"/>
              </w:tabs>
              <w:spacing w:after="12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Весь объем работы, выполняемой полностью самостоятельно, подкрепляется заданиями, которые требуют от студента педагогического вуза ежедневной самостоятельной работы.</w:t>
            </w:r>
          </w:p>
          <w:p w:rsidR="00000000" w:rsidDel="00000000" w:rsidP="00000000" w:rsidRDefault="00000000" w:rsidRPr="00000000" w14:paraId="00000999">
            <w:pPr>
              <w:tabs>
                <w:tab w:val="left" w:leader="none" w:pos="284"/>
                <w:tab w:val="left" w:leader="none" w:pos="426"/>
                <w:tab w:val="left" w:leader="none" w:pos="709"/>
              </w:tabs>
              <w:spacing w:after="12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Соотношение времени между аудиторной контактной работой, индивидуальной и/или парной и групповой работой студента под руководством преподавателя и работой, выполняемой полностью самостоятельно по всем видам учебной деятельности, определяется образовательным учреждением самостоятельно. </w:t>
            </w:r>
          </w:p>
        </w:tc>
      </w:tr>
    </w:tbl>
    <w:p w:rsidR="00000000" w:rsidDel="00000000" w:rsidP="00000000" w:rsidRDefault="00000000" w:rsidRPr="00000000" w14:paraId="0000099A">
      <w:pPr>
        <w:tabs>
          <w:tab w:val="left" w:leader="none" w:pos="284"/>
          <w:tab w:val="left" w:leader="none" w:pos="426"/>
        </w:tabs>
        <w:spacing w:after="120" w:line="240" w:lineRule="auto"/>
        <w:ind w:right="180"/>
        <w:jc w:val="both"/>
        <w:rPr>
          <w:rFonts w:ascii="Times New Roman" w:cs="Times New Roman" w:eastAsia="Times New Roman" w:hAnsi="Times New Roman"/>
          <w:color w:val="ff0000"/>
          <w:sz w:val="28"/>
          <w:szCs w:val="28"/>
        </w:rPr>
      </w:pPr>
      <w:r w:rsidDel="00000000" w:rsidR="00000000" w:rsidRPr="00000000">
        <w:rPr>
          <w:rtl w:val="0"/>
        </w:rPr>
      </w:r>
    </w:p>
    <w:p w:rsidR="00000000" w:rsidDel="00000000" w:rsidP="00000000" w:rsidRDefault="00000000" w:rsidRPr="00000000" w14:paraId="0000099B">
      <w:pPr>
        <w:keepNext w:val="1"/>
        <w:keepLines w:val="1"/>
        <w:tabs>
          <w:tab w:val="left" w:leader="none" w:pos="284"/>
          <w:tab w:val="left" w:leader="none" w:pos="426"/>
        </w:tabs>
        <w:spacing w:after="120" w:before="240" w:line="240" w:lineRule="auto"/>
        <w:ind w:right="180"/>
        <w:jc w:val="both"/>
        <w:rPr>
          <w:rFonts w:ascii="Times New Roman" w:cs="Times New Roman" w:eastAsia="Times New Roman" w:hAnsi="Times New Roman"/>
          <w:color w:val="2f5496"/>
          <w:sz w:val="28"/>
          <w:szCs w:val="28"/>
        </w:rPr>
      </w:pPr>
      <w:bookmarkStart w:colFirst="0" w:colLast="0" w:name="_heading=h.3rdcrjn" w:id="11"/>
      <w:bookmarkEnd w:id="11"/>
      <w:r w:rsidDel="00000000" w:rsidR="00000000" w:rsidRPr="00000000">
        <w:rPr>
          <w:rFonts w:ascii="Times New Roman" w:cs="Times New Roman" w:eastAsia="Times New Roman" w:hAnsi="Times New Roman"/>
          <w:color w:val="2f5496"/>
          <w:sz w:val="28"/>
          <w:szCs w:val="28"/>
          <w:rtl w:val="0"/>
        </w:rPr>
        <w:t xml:space="preserve">6. Методы оценки/оценивание</w:t>
      </w:r>
    </w:p>
    <w:p w:rsidR="00000000" w:rsidDel="00000000" w:rsidP="00000000" w:rsidRDefault="00000000" w:rsidRPr="00000000" w14:paraId="0000099C">
      <w:pPr>
        <w:tabs>
          <w:tab w:val="left" w:leader="none" w:pos="284"/>
          <w:tab w:val="left" w:leader="none" w:pos="426"/>
        </w:tabs>
        <w:spacing w:after="120" w:line="240" w:lineRule="auto"/>
        <w:ind w:right="180"/>
        <w:jc w:val="both"/>
        <w:rPr>
          <w:rFonts w:ascii="Times New Roman" w:cs="Times New Roman" w:eastAsia="Times New Roman" w:hAnsi="Times New Roman"/>
          <w:color w:val="ff0000"/>
          <w:sz w:val="28"/>
          <w:szCs w:val="28"/>
        </w:rPr>
      </w:pPr>
      <w:r w:rsidDel="00000000" w:rsidR="00000000" w:rsidRPr="00000000">
        <w:rPr>
          <w:rtl w:val="0"/>
        </w:rPr>
      </w:r>
    </w:p>
    <w:tbl>
      <w:tblPr>
        <w:tblStyle w:val="Table67"/>
        <w:tblW w:w="901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16"/>
        <w:tblGridChange w:id="0">
          <w:tblGrid>
            <w:gridCol w:w="9016"/>
          </w:tblGrid>
        </w:tblGridChange>
      </w:tblGrid>
      <w:tr>
        <w:trPr>
          <w:cantSplit w:val="0"/>
          <w:tblHeader w:val="0"/>
        </w:trPr>
        <w:tc>
          <w:tcPr>
            <w:shd w:fill="e7e6e6" w:val="clear"/>
          </w:tcPr>
          <w:p w:rsidR="00000000" w:rsidDel="00000000" w:rsidP="00000000" w:rsidRDefault="00000000" w:rsidRPr="00000000" w14:paraId="0000099D">
            <w:pPr>
              <w:keepNext w:val="1"/>
              <w:keepLines w:val="1"/>
              <w:tabs>
                <w:tab w:val="left" w:leader="none" w:pos="284"/>
                <w:tab w:val="left" w:leader="none" w:pos="426"/>
              </w:tabs>
              <w:spacing w:after="120" w:before="40" w:lineRule="auto"/>
              <w:ind w:right="180"/>
              <w:jc w:val="both"/>
              <w:rPr>
                <w:rFonts w:ascii="Times New Roman" w:cs="Times New Roman" w:eastAsia="Times New Roman" w:hAnsi="Times New Roman"/>
                <w:color w:val="2f5496"/>
                <w:sz w:val="28"/>
                <w:szCs w:val="28"/>
              </w:rPr>
            </w:pPr>
            <w:bookmarkStart w:colFirst="0" w:colLast="0" w:name="_heading=h.26in1rg" w:id="12"/>
            <w:bookmarkEnd w:id="12"/>
            <w:r w:rsidDel="00000000" w:rsidR="00000000" w:rsidRPr="00000000">
              <w:rPr>
                <w:rFonts w:ascii="Times New Roman" w:cs="Times New Roman" w:eastAsia="Times New Roman" w:hAnsi="Times New Roman"/>
                <w:color w:val="2f5496"/>
                <w:sz w:val="28"/>
                <w:szCs w:val="28"/>
                <w:rtl w:val="0"/>
              </w:rPr>
              <w:t xml:space="preserve">6.1 Оценивание</w:t>
            </w:r>
          </w:p>
        </w:tc>
      </w:tr>
      <w:tr>
        <w:trPr>
          <w:cantSplit w:val="0"/>
          <w:tblHeader w:val="0"/>
        </w:trPr>
        <w:tc>
          <w:tcPr>
            <w:shd w:fill="auto" w:val="clear"/>
          </w:tcPr>
          <w:p w:rsidR="00000000" w:rsidDel="00000000" w:rsidP="00000000" w:rsidRDefault="00000000" w:rsidRPr="00000000" w14:paraId="0000099E">
            <w:pPr>
              <w:tabs>
                <w:tab w:val="left" w:leader="none" w:pos="284"/>
                <w:tab w:val="left" w:leader="none" w:pos="426"/>
              </w:tabs>
              <w:spacing w:after="120" w:lineRule="auto"/>
              <w:ind w:right="180"/>
              <w:jc w:val="both"/>
              <w:rPr>
                <w:rFonts w:ascii="Times New Roman" w:cs="Times New Roman" w:eastAsia="Times New Roman" w:hAnsi="Times New Roman"/>
                <w:color w:val="333333"/>
                <w:sz w:val="28"/>
                <w:szCs w:val="28"/>
              </w:rPr>
            </w:pPr>
            <w:r w:rsidDel="00000000" w:rsidR="00000000" w:rsidRPr="00000000">
              <w:rPr>
                <w:rFonts w:ascii="Times New Roman" w:cs="Times New Roman" w:eastAsia="Times New Roman" w:hAnsi="Times New Roman"/>
                <w:color w:val="333333"/>
                <w:sz w:val="28"/>
                <w:szCs w:val="28"/>
                <w:rtl w:val="0"/>
              </w:rPr>
              <w:t xml:space="preserve">Оценивание результатов обучения основано на компетентностных целях модулей и вытекающих из них критериях оценивания курсов. Критерии оценивания используются в качестве основы для различных заданий. Учебные задания включают самостоятельные задания, групповые задания, планы, отчеты, групповые дискуссии, групповые тесты, развивающие задания, лабораторные задания, различные задания для рефлексии и оценки или задания активизирующего характера. Оценивание позволяет получить информацию о достижении будущим учителем компетентностных целей модулей педагогического образования.</w:t>
            </w:r>
          </w:p>
          <w:p w:rsidR="00000000" w:rsidDel="00000000" w:rsidP="00000000" w:rsidRDefault="00000000" w:rsidRPr="00000000" w14:paraId="0000099F">
            <w:pPr>
              <w:tabs>
                <w:tab w:val="left" w:leader="none" w:pos="284"/>
                <w:tab w:val="left" w:leader="none" w:pos="426"/>
              </w:tabs>
              <w:spacing w:after="120" w:lineRule="auto"/>
              <w:ind w:right="180"/>
              <w:jc w:val="both"/>
              <w:rPr>
                <w:rFonts w:ascii="Times New Roman" w:cs="Times New Roman" w:eastAsia="Times New Roman" w:hAnsi="Times New Roman"/>
                <w:color w:val="333333"/>
                <w:sz w:val="28"/>
                <w:szCs w:val="28"/>
              </w:rPr>
            </w:pPr>
            <w:r w:rsidDel="00000000" w:rsidR="00000000" w:rsidRPr="00000000">
              <w:rPr>
                <w:rFonts w:ascii="Times New Roman" w:cs="Times New Roman" w:eastAsia="Times New Roman" w:hAnsi="Times New Roman"/>
                <w:color w:val="333333"/>
                <w:sz w:val="28"/>
                <w:szCs w:val="28"/>
                <w:rtl w:val="0"/>
              </w:rPr>
              <w:t xml:space="preserve">Оценивание лежит в основе всего компетентностно-ориентированного образования. Компетентносто-ориентированное оценивание должно измерять не только то, что будущий педагог знает, но и учитывать навыки и то, могут ли будущие педагоги применять то, что они знают, к реальным жизненным проблемам или ситуациям. Будущим педагогим следует давать задания и нестандартные задачи из ситуаций, с которыми они, скорее всего, столкнутся в профессиональной деятельности. Оценивание играет очень важную роль в компетентностном обучении. На основе признания предыдущих компетенций и индивидуальной ситуации, компетенция может быть продемонстрирована на каждом курсе. Демонстрация компетенции может охватывать весь учебный модуль. Специальные руководства, касающиеся практики признания и подтверждения предшествующей подготовки или обучения, полученного в другом месте. </w:t>
            </w:r>
          </w:p>
          <w:p w:rsidR="00000000" w:rsidDel="00000000" w:rsidP="00000000" w:rsidRDefault="00000000" w:rsidRPr="00000000" w14:paraId="000009A0">
            <w:pPr>
              <w:tabs>
                <w:tab w:val="left" w:leader="none" w:pos="284"/>
                <w:tab w:val="left" w:leader="none" w:pos="426"/>
              </w:tabs>
              <w:spacing w:after="120" w:lineRule="auto"/>
              <w:ind w:right="180"/>
              <w:jc w:val="both"/>
              <w:rPr>
                <w:rFonts w:ascii="Times New Roman" w:cs="Times New Roman" w:eastAsia="Times New Roman" w:hAnsi="Times New Roman"/>
                <w:color w:val="333333"/>
                <w:sz w:val="28"/>
                <w:szCs w:val="28"/>
              </w:rPr>
            </w:pPr>
            <w:r w:rsidDel="00000000" w:rsidR="00000000" w:rsidRPr="00000000">
              <w:rPr>
                <w:rFonts w:ascii="Times New Roman" w:cs="Times New Roman" w:eastAsia="Times New Roman" w:hAnsi="Times New Roman"/>
                <w:color w:val="333333"/>
                <w:sz w:val="28"/>
                <w:szCs w:val="28"/>
                <w:rtl w:val="0"/>
              </w:rPr>
              <w:t xml:space="preserve">Обучение оценивается на шкальной основе. Учебные достижения (знания, умения, навыки и компетенции) будущих педагогов оцениваются по 100-балльной шкале в баллах, соответствующей международно принятой буквенной системе с цифровым эквивалентом (положительные оценки, по убыванию, от "A" до "D", и " неудовлетворительно" - "FX", "F").</w:t>
            </w:r>
          </w:p>
          <w:p w:rsidR="00000000" w:rsidDel="00000000" w:rsidP="00000000" w:rsidRDefault="00000000" w:rsidRPr="00000000" w14:paraId="000009A1">
            <w:pPr>
              <w:tabs>
                <w:tab w:val="left" w:leader="none" w:pos="284"/>
                <w:tab w:val="left" w:leader="none" w:pos="426"/>
              </w:tabs>
              <w:spacing w:after="120" w:lineRule="auto"/>
              <w:ind w:right="180"/>
              <w:jc w:val="both"/>
              <w:rPr>
                <w:rFonts w:ascii="Times New Roman" w:cs="Times New Roman" w:eastAsia="Times New Roman" w:hAnsi="Times New Roman"/>
                <w:color w:val="333333"/>
                <w:sz w:val="28"/>
                <w:szCs w:val="28"/>
              </w:rPr>
            </w:pPr>
            <w:r w:rsidDel="00000000" w:rsidR="00000000" w:rsidRPr="00000000">
              <w:rPr>
                <w:rFonts w:ascii="Times New Roman" w:cs="Times New Roman" w:eastAsia="Times New Roman" w:hAnsi="Times New Roman"/>
                <w:color w:val="333333"/>
                <w:sz w:val="28"/>
                <w:szCs w:val="28"/>
                <w:rtl w:val="0"/>
              </w:rPr>
              <w:t xml:space="preserve">Буквенная система оценки учебных достижений обучающихся, соответствующая цифровому эквиваленту по четырех-балльной системе</w:t>
            </w:r>
          </w:p>
          <w:tbl>
            <w:tblPr>
              <w:tblStyle w:val="Table68"/>
              <w:tblW w:w="8682.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78"/>
              <w:gridCol w:w="1937"/>
              <w:gridCol w:w="1809"/>
              <w:gridCol w:w="3158"/>
              <w:tblGridChange w:id="0">
                <w:tblGrid>
                  <w:gridCol w:w="1778"/>
                  <w:gridCol w:w="1937"/>
                  <w:gridCol w:w="1809"/>
                  <w:gridCol w:w="3158"/>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A2">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Оценка по буквенной системе</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A3">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Цифровой эквивалент баллов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A4">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%-ное содержание</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A5">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Оценка по традиционной системе</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A6">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A7">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A8">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95-100</w:t>
                  </w:r>
                </w:p>
              </w:tc>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A9">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Отлично</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AA">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AB">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3,67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AC">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90-94</w:t>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AE">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AF">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3,33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B0">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85-89</w:t>
                  </w:r>
                </w:p>
              </w:tc>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B1">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Хорошо</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B2">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B3">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B4">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80-84</w:t>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B6">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B7">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2,67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B8">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75-79</w:t>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BA">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BB">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2,33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BC">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70-74</w:t>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BE">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BF">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C0">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65-69</w:t>
                  </w:r>
                </w:p>
              </w:tc>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C1">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Удовлетворительно</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C2">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C3">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1,67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C4">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60-64</w:t>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C6">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C7">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1,33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C8">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55-59</w:t>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CA">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CB">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CC">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50-54</w:t>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CE">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FХ</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CF">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0,5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D0">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25-49</w:t>
                  </w:r>
                </w:p>
              </w:tc>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D1">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Неудовлетворительно</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D2">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F</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D3">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D4">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0-49</w:t>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bl>
          <w:p w:rsidR="00000000" w:rsidDel="00000000" w:rsidP="00000000" w:rsidRDefault="00000000" w:rsidRPr="00000000" w14:paraId="000009D6">
            <w:pPr>
              <w:tabs>
                <w:tab w:val="left" w:leader="none" w:pos="284"/>
                <w:tab w:val="left" w:leader="none" w:pos="426"/>
              </w:tabs>
              <w:spacing w:after="120" w:lineRule="auto"/>
              <w:ind w:right="180"/>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9D7">
            <w:pPr>
              <w:tabs>
                <w:tab w:val="left" w:leader="none" w:pos="284"/>
                <w:tab w:val="left" w:leader="none" w:pos="426"/>
              </w:tabs>
              <w:spacing w:after="120" w:lineRule="auto"/>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color w:val="000000"/>
                <w:sz w:val="28"/>
                <w:szCs w:val="28"/>
                <w:rtl w:val="0"/>
              </w:rPr>
              <w:t xml:space="preserve">Целью оценивания является оказание помощи и поддержки будущим педагогим, развитие их способностей самооценки, предоставление информации о компетенциях будущих педагогов, а также обеспечение достижения компетенций и планируемых результатов обучения, определенных в образовательной программе. Навыки самооценки и взаимооценки считаются основными навыками в трудовой деятельности, и оценивание является центральным инструментом поддержки развития этих навыков в процессе обучения.</w:t>
            </w:r>
            <w:r w:rsidDel="00000000" w:rsidR="00000000" w:rsidRPr="00000000">
              <w:rPr>
                <w:rtl w:val="0"/>
              </w:rPr>
            </w:r>
          </w:p>
        </w:tc>
      </w:tr>
      <w:tr>
        <w:trPr>
          <w:cantSplit w:val="0"/>
          <w:tblHeader w:val="0"/>
        </w:trPr>
        <w:tc>
          <w:tcPr>
            <w:shd w:fill="e7e6e6" w:val="clear"/>
          </w:tcPr>
          <w:p w:rsidR="00000000" w:rsidDel="00000000" w:rsidP="00000000" w:rsidRDefault="00000000" w:rsidRPr="00000000" w14:paraId="000009D8">
            <w:pPr>
              <w:keepNext w:val="1"/>
              <w:keepLines w:val="1"/>
              <w:tabs>
                <w:tab w:val="left" w:leader="none" w:pos="284"/>
                <w:tab w:val="left" w:leader="none" w:pos="426"/>
              </w:tabs>
              <w:spacing w:after="120" w:before="40" w:lineRule="auto"/>
              <w:ind w:right="180"/>
              <w:jc w:val="both"/>
              <w:rPr>
                <w:rFonts w:ascii="Times New Roman" w:cs="Times New Roman" w:eastAsia="Times New Roman" w:hAnsi="Times New Roman"/>
                <w:color w:val="2f5496"/>
                <w:sz w:val="28"/>
                <w:szCs w:val="28"/>
              </w:rPr>
            </w:pPr>
            <w:bookmarkStart w:colFirst="0" w:colLast="0" w:name="_heading=h.lnxbz9" w:id="13"/>
            <w:bookmarkEnd w:id="13"/>
            <w:r w:rsidDel="00000000" w:rsidR="00000000" w:rsidRPr="00000000">
              <w:rPr>
                <w:rFonts w:ascii="Times New Roman" w:cs="Times New Roman" w:eastAsia="Times New Roman" w:hAnsi="Times New Roman"/>
                <w:color w:val="2f5496"/>
                <w:sz w:val="28"/>
                <w:szCs w:val="28"/>
                <w:rtl w:val="0"/>
              </w:rPr>
              <w:t xml:space="preserve">6.2 Внешняя оценка</w:t>
            </w:r>
          </w:p>
        </w:tc>
      </w:tr>
      <w:tr>
        <w:trPr>
          <w:cantSplit w:val="0"/>
          <w:tblHeader w:val="0"/>
        </w:trPr>
        <w:tc>
          <w:tcPr>
            <w:shd w:fill="auto" w:val="clear"/>
          </w:tcPr>
          <w:p w:rsidR="00000000" w:rsidDel="00000000" w:rsidP="00000000" w:rsidRDefault="00000000" w:rsidRPr="00000000" w14:paraId="000009D9">
            <w:pPr>
              <w:tabs>
                <w:tab w:val="left" w:leader="none" w:pos="284"/>
                <w:tab w:val="left" w:leader="none" w:pos="426"/>
              </w:tabs>
              <w:spacing w:after="120" w:lineRule="auto"/>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 Разработка новых образовательных программ. Внутренняя система обеспечения качества</w:t>
            </w:r>
          </w:p>
          <w:p w:rsidR="00000000" w:rsidDel="00000000" w:rsidP="00000000" w:rsidRDefault="00000000" w:rsidRPr="00000000" w14:paraId="000009DA">
            <w:pPr>
              <w:tabs>
                <w:tab w:val="left" w:leader="none" w:pos="284"/>
                <w:tab w:val="left" w:leader="none" w:pos="426"/>
              </w:tabs>
              <w:spacing w:after="12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Новая образовательная программа должна быть разработана на основе взаимодействия со всеми заинтересованными сторонами, включая будущих педагогов, преподавателей и работодателей. Целью всего процесса является сохранение и дальнейшее развитие сильных сторон и высокого качества существующей программы, в то же время решая некоторые проблемы действующей программы, например, требования к объему работы будущих педагогов и необходимость курса по менеджменту образования. Опрос всех будущих педагогов и выпускников, а также обсуждения в фокус-группах и интервью с выпускниками и работодателями также являются основой для проектирования программы. Весь профессорско-преподавательский состав участвует в обсуждении целей программы и результатов обучения, а группы разработчиков программы совместно работают над разработкой курсов по своим специализациям. </w:t>
            </w:r>
          </w:p>
          <w:p w:rsidR="00000000" w:rsidDel="00000000" w:rsidP="00000000" w:rsidRDefault="00000000" w:rsidRPr="00000000" w14:paraId="000009DB">
            <w:pPr>
              <w:tabs>
                <w:tab w:val="left" w:leader="none" w:pos="284"/>
                <w:tab w:val="left" w:leader="none" w:pos="426"/>
              </w:tabs>
              <w:spacing w:after="12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 базе факультета (школы) вуза формируется совет по академическому качеству, который принимает решения о содержании и условиях реализации образовательных программ, о политике оценивания и других академических вопросах факультета (школы), организует опрос будущих педагогов о качестве образовательных программ и (или) дисциплин/модулей.</w:t>
            </w:r>
          </w:p>
          <w:p w:rsidR="00000000" w:rsidDel="00000000" w:rsidP="00000000" w:rsidRDefault="00000000" w:rsidRPr="00000000" w14:paraId="000009DC">
            <w:pPr>
              <w:tabs>
                <w:tab w:val="left" w:leader="none" w:pos="284"/>
                <w:tab w:val="left" w:leader="none" w:pos="426"/>
              </w:tabs>
              <w:spacing w:after="120" w:lineRule="auto"/>
              <w:ind w:right="180"/>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9DD">
            <w:pPr>
              <w:tabs>
                <w:tab w:val="left" w:leader="none" w:pos="284"/>
                <w:tab w:val="left" w:leader="none" w:pos="426"/>
              </w:tabs>
              <w:spacing w:after="120" w:lineRule="auto"/>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 Процедуры внешней оценки образовательных программ. Непрерывное совершенствование</w:t>
            </w:r>
          </w:p>
          <w:p w:rsidR="00000000" w:rsidDel="00000000" w:rsidP="00000000" w:rsidRDefault="00000000" w:rsidRPr="00000000" w14:paraId="000009DE">
            <w:pPr>
              <w:tabs>
                <w:tab w:val="left" w:leader="none" w:pos="284"/>
                <w:tab w:val="left" w:leader="none" w:pos="426"/>
              </w:tabs>
              <w:spacing w:after="12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Весь профессорско-преподавательский состав активно участвует в постоянном совершенствовании своих курсов, что является неотъемлемой частью культуры вуза и их собственного профессионализма как экспертов в области образования. В дополнение к формальным механизмам обратной связи со студентами, таким как оценка курсов и заседания Студенческого комитета, преподаватели и будущие педагоги должны тесно коммуницировать относительно конкретных курсов и программы в целом. Процесс непрерывного анализа и совершенствования лежит в основе ежегодного процесса мониторинга программы, в ходе которого отдельные преподаватели анализируют курсы, которые они вели, это приводит к анализу на уровне специализации и предложениям по улучшению, а это в свою очередь приводит к анализу на уровне программы и школы и планам по дальнейшему совершенствованию. </w:t>
            </w:r>
          </w:p>
          <w:p w:rsidR="00000000" w:rsidDel="00000000" w:rsidP="00000000" w:rsidRDefault="00000000" w:rsidRPr="00000000" w14:paraId="000009DF">
            <w:pPr>
              <w:tabs>
                <w:tab w:val="left" w:leader="none" w:pos="284"/>
                <w:tab w:val="left" w:leader="none" w:pos="426"/>
              </w:tabs>
              <w:spacing w:after="12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Вузы располагают регулярными, формальными механизмами для получения обратной связи от работодателей и профессионального сообщества. Это взаимодействие также служит основой для постоянного совершенствования программы.</w:t>
            </w:r>
          </w:p>
          <w:p w:rsidR="00000000" w:rsidDel="00000000" w:rsidP="00000000" w:rsidRDefault="00000000" w:rsidRPr="00000000" w14:paraId="000009E0">
            <w:pPr>
              <w:tabs>
                <w:tab w:val="left" w:leader="none" w:pos="284"/>
                <w:tab w:val="left" w:leader="none" w:pos="426"/>
              </w:tabs>
              <w:spacing w:after="12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Для улучшения обеспечения качества образовательных программ вузам необходимо:</w:t>
            </w:r>
          </w:p>
          <w:p w:rsidR="00000000" w:rsidDel="00000000" w:rsidP="00000000" w:rsidRDefault="00000000" w:rsidRPr="00000000" w14:paraId="000009E1">
            <w:pPr>
              <w:numPr>
                <w:ilvl w:val="0"/>
                <w:numId w:val="42"/>
              </w:numPr>
              <w:tabs>
                <w:tab w:val="left" w:leader="none" w:pos="284"/>
                <w:tab w:val="left" w:leader="none" w:pos="426"/>
              </w:tabs>
              <w:spacing w:after="0" w:line="240" w:lineRule="auto"/>
              <w:ind w:left="1440" w:right="18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разработать внутреннюю систему качества, в которой соблюдается тонкий баланс между обеспечением качества и повышением качества. В то время как обеспечение качества является скорее превентивной мерой, повышение качества имеет цели более высокого порядка и подразумевает трансформационные изменения (Jones, 2003).</w:t>
            </w:r>
          </w:p>
          <w:p w:rsidR="00000000" w:rsidDel="00000000" w:rsidP="00000000" w:rsidRDefault="00000000" w:rsidRPr="00000000" w14:paraId="000009E2">
            <w:pPr>
              <w:numPr>
                <w:ilvl w:val="0"/>
                <w:numId w:val="42"/>
              </w:numPr>
              <w:tabs>
                <w:tab w:val="left" w:leader="none" w:pos="284"/>
                <w:tab w:val="left" w:leader="none" w:pos="426"/>
              </w:tabs>
              <w:spacing w:after="0" w:line="240" w:lineRule="auto"/>
              <w:ind w:left="1440" w:right="18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повысить уровень институциональной осведомленности и развить глубокое понимание Стандартов и руководств по обеспечению качества в Европейском пространстве высшего образования (ESG) (2015) и внедрить стандарты ESG 2015. </w:t>
            </w:r>
          </w:p>
          <w:p w:rsidR="00000000" w:rsidDel="00000000" w:rsidP="00000000" w:rsidRDefault="00000000" w:rsidRPr="00000000" w14:paraId="000009E3">
            <w:pPr>
              <w:numPr>
                <w:ilvl w:val="0"/>
                <w:numId w:val="42"/>
              </w:numPr>
              <w:tabs>
                <w:tab w:val="left" w:leader="none" w:pos="284"/>
                <w:tab w:val="left" w:leader="none" w:pos="426"/>
              </w:tabs>
              <w:spacing w:after="0" w:line="240" w:lineRule="auto"/>
              <w:ind w:left="1440" w:right="18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регулярно пересматривать существующие институциональные процессы обеспечения качества для их постоянного совершенствования. </w:t>
            </w:r>
          </w:p>
          <w:p w:rsidR="00000000" w:rsidDel="00000000" w:rsidP="00000000" w:rsidRDefault="00000000" w:rsidRPr="00000000" w14:paraId="000009E4">
            <w:pPr>
              <w:tabs>
                <w:tab w:val="left" w:leader="none" w:pos="284"/>
                <w:tab w:val="left" w:leader="none" w:pos="426"/>
              </w:tabs>
              <w:spacing w:after="120" w:lineRule="auto"/>
              <w:ind w:right="180"/>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9E5">
            <w:pPr>
              <w:tabs>
                <w:tab w:val="left" w:leader="none" w:pos="284"/>
                <w:tab w:val="left" w:leader="none" w:pos="426"/>
              </w:tabs>
              <w:spacing w:after="120" w:lineRule="auto"/>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 Аккредитация</w:t>
            </w:r>
          </w:p>
          <w:p w:rsidR="00000000" w:rsidDel="00000000" w:rsidP="00000000" w:rsidRDefault="00000000" w:rsidRPr="00000000" w14:paraId="000009E6">
            <w:pPr>
              <w:tabs>
                <w:tab w:val="left" w:leader="none" w:pos="284"/>
                <w:tab w:val="left" w:leader="none" w:pos="426"/>
              </w:tabs>
              <w:spacing w:after="120" w:lineRule="auto"/>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В Казахстане существует институциональная и специализированная аккредитация, для вузов она остается добровольной. Однако аккредитация является одним из условий получения государственных грантов на обучение будущих педагогов. </w:t>
            </w:r>
            <w:r w:rsidDel="00000000" w:rsidR="00000000" w:rsidRPr="00000000">
              <w:rPr>
                <w:rtl w:val="0"/>
              </w:rPr>
            </w:r>
          </w:p>
        </w:tc>
      </w:tr>
    </w:tbl>
    <w:p w:rsidR="00000000" w:rsidDel="00000000" w:rsidP="00000000" w:rsidRDefault="00000000" w:rsidRPr="00000000" w14:paraId="000009E7">
      <w:pPr>
        <w:tabs>
          <w:tab w:val="left" w:leader="none" w:pos="284"/>
          <w:tab w:val="left" w:leader="none" w:pos="426"/>
        </w:tabs>
        <w:spacing w:after="120" w:line="240" w:lineRule="auto"/>
        <w:ind w:right="180"/>
        <w:jc w:val="both"/>
        <w:rPr>
          <w:rFonts w:ascii="Times New Roman" w:cs="Times New Roman" w:eastAsia="Times New Roman" w:hAnsi="Times New Roman"/>
          <w:b w:val="1"/>
          <w:color w:val="0070c0"/>
          <w:sz w:val="28"/>
          <w:szCs w:val="28"/>
        </w:rPr>
      </w:pPr>
      <w:r w:rsidDel="00000000" w:rsidR="00000000" w:rsidRPr="00000000">
        <w:rPr>
          <w:rtl w:val="0"/>
        </w:rPr>
      </w:r>
    </w:p>
    <w:p w:rsidR="00000000" w:rsidDel="00000000" w:rsidP="00000000" w:rsidRDefault="00000000" w:rsidRPr="00000000" w14:paraId="000009E8">
      <w:pPr>
        <w:keepNext w:val="1"/>
        <w:keepLines w:val="1"/>
        <w:tabs>
          <w:tab w:val="left" w:leader="none" w:pos="284"/>
          <w:tab w:val="left" w:leader="none" w:pos="426"/>
        </w:tabs>
        <w:spacing w:after="120" w:before="240" w:line="240" w:lineRule="auto"/>
        <w:ind w:right="180"/>
        <w:jc w:val="both"/>
        <w:rPr>
          <w:rFonts w:ascii="Times New Roman" w:cs="Times New Roman" w:eastAsia="Times New Roman" w:hAnsi="Times New Roman"/>
          <w:color w:val="2f5496"/>
          <w:sz w:val="28"/>
          <w:szCs w:val="28"/>
        </w:rPr>
      </w:pPr>
      <w:bookmarkStart w:colFirst="0" w:colLast="0" w:name="_heading=h.35nkun2" w:id="14"/>
      <w:bookmarkEnd w:id="14"/>
      <w:r w:rsidDel="00000000" w:rsidR="00000000" w:rsidRPr="00000000">
        <w:rPr>
          <w:rFonts w:ascii="Times New Roman" w:cs="Times New Roman" w:eastAsia="Times New Roman" w:hAnsi="Times New Roman"/>
          <w:color w:val="2f5496"/>
          <w:sz w:val="28"/>
          <w:szCs w:val="28"/>
          <w:rtl w:val="0"/>
        </w:rPr>
        <w:t xml:space="preserve">7. Требования к профессорско-преподавательскому составу</w:t>
      </w:r>
    </w:p>
    <w:p w:rsidR="00000000" w:rsidDel="00000000" w:rsidP="00000000" w:rsidRDefault="00000000" w:rsidRPr="00000000" w14:paraId="000009E9">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tl w:val="0"/>
        </w:rPr>
      </w:r>
    </w:p>
    <w:tbl>
      <w:tblPr>
        <w:tblStyle w:val="Table69"/>
        <w:tblW w:w="9015.0" w:type="dxa"/>
        <w:jc w:val="left"/>
        <w:tblLayout w:type="fixed"/>
        <w:tblLook w:val="0400"/>
      </w:tblPr>
      <w:tblGrid>
        <w:gridCol w:w="9015"/>
        <w:tblGridChange w:id="0">
          <w:tblGrid>
            <w:gridCol w:w="9015"/>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9EA">
            <w:pPr>
              <w:keepNext w:val="1"/>
              <w:keepLines w:val="1"/>
              <w:tabs>
                <w:tab w:val="left" w:leader="none" w:pos="284"/>
                <w:tab w:val="left" w:leader="none" w:pos="426"/>
              </w:tabs>
              <w:spacing w:after="0" w:before="40" w:lineRule="auto"/>
              <w:rPr>
                <w:rFonts w:ascii="Times New Roman" w:cs="Times New Roman" w:eastAsia="Times New Roman" w:hAnsi="Times New Roman"/>
                <w:color w:val="2f5496"/>
                <w:sz w:val="28"/>
                <w:szCs w:val="28"/>
              </w:rPr>
            </w:pPr>
            <w:bookmarkStart w:colFirst="0" w:colLast="0" w:name="_heading=h.1ksv4uv" w:id="15"/>
            <w:bookmarkEnd w:id="15"/>
            <w:r w:rsidDel="00000000" w:rsidR="00000000" w:rsidRPr="00000000">
              <w:rPr>
                <w:rFonts w:ascii="Times New Roman" w:cs="Times New Roman" w:eastAsia="Times New Roman" w:hAnsi="Times New Roman"/>
                <w:color w:val="2f5496"/>
                <w:sz w:val="28"/>
                <w:szCs w:val="28"/>
                <w:rtl w:val="0"/>
              </w:rPr>
              <w:t xml:space="preserve">7.1 Требования к профессорско-преподавательскому составу</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9EB">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Наличие преподавателей в соответствии с дисциплинами образовательной программы, соответствие образования преподавателей профилю преподаваемых дисциплин и/или их ученой или научной степени "доктор философии (PhD)" или "доктор по профилю", и/или академического звания "доцент (доцент)", или "профессор" (при наличии) и/или преподавателей со степенью "магистр" профилю дисциплин и (или) старших преподавателей со стажем работы в должности преподавателя не менее трех лет или стажем практической работы по профилю не менее пяти лет.</w:t>
            </w:r>
          </w:p>
          <w:p w:rsidR="00000000" w:rsidDel="00000000" w:rsidP="00000000" w:rsidRDefault="00000000" w:rsidRPr="00000000" w14:paraId="000009EC">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Высшая/академическая степень преподавательского состава соответствует ученой степени доктора/кандидата наук или высшей/ученой степени доктора или магистра. Базовое образование или послевузовское образование, или ученая степень доктора/кандидата наук, ученая степень должны соответствовать преподаваемым дисциплинам. </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9ED">
            <w:pPr>
              <w:keepNext w:val="1"/>
              <w:keepLines w:val="1"/>
              <w:tabs>
                <w:tab w:val="left" w:leader="none" w:pos="284"/>
                <w:tab w:val="left" w:leader="none" w:pos="426"/>
              </w:tabs>
              <w:spacing w:after="0" w:before="40" w:lineRule="auto"/>
              <w:rPr>
                <w:rFonts w:ascii="Times New Roman" w:cs="Times New Roman" w:eastAsia="Times New Roman" w:hAnsi="Times New Roman"/>
                <w:color w:val="2f5496"/>
                <w:sz w:val="28"/>
                <w:szCs w:val="28"/>
              </w:rPr>
            </w:pPr>
            <w:bookmarkStart w:colFirst="0" w:colLast="0" w:name="_heading=h.44sinio" w:id="16"/>
            <w:bookmarkEnd w:id="16"/>
            <w:r w:rsidDel="00000000" w:rsidR="00000000" w:rsidRPr="00000000">
              <w:rPr>
                <w:rFonts w:ascii="Times New Roman" w:cs="Times New Roman" w:eastAsia="Times New Roman" w:hAnsi="Times New Roman"/>
                <w:color w:val="2f5496"/>
                <w:sz w:val="28"/>
                <w:szCs w:val="28"/>
                <w:rtl w:val="0"/>
              </w:rPr>
              <w:t xml:space="preserve">7.2 Дополнительно требуемый профессорско-преподавательский состав</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9EE">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Преподаватели, работающие по совместительству по основному месту работы, занимающиеся практической профессиональной деятельностью по профилю преподаваемых дисциплин, имеющие стаж работы по направлению подготовки не менее 3 лет. Дополнительно к работе могут привлекаться ведущие ученые, специалисты других вузов и научно-исследовательских организаций, педагоги и руководители школ соответствующих категорий, таких как: педагог-эксперт, педагог-исследователь, педагог-мастер.</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9EF">
            <w:pPr>
              <w:keepNext w:val="1"/>
              <w:keepLines w:val="1"/>
              <w:tabs>
                <w:tab w:val="left" w:leader="none" w:pos="284"/>
                <w:tab w:val="left" w:leader="none" w:pos="426"/>
              </w:tabs>
              <w:spacing w:after="0" w:before="40" w:lineRule="auto"/>
              <w:jc w:val="both"/>
              <w:rPr>
                <w:rFonts w:ascii="Times New Roman" w:cs="Times New Roman" w:eastAsia="Times New Roman" w:hAnsi="Times New Roman"/>
                <w:color w:val="2f5496"/>
                <w:sz w:val="28"/>
                <w:szCs w:val="28"/>
              </w:rPr>
            </w:pPr>
            <w:bookmarkStart w:colFirst="0" w:colLast="0" w:name="_heading=h.2jxsxqh" w:id="17"/>
            <w:bookmarkEnd w:id="17"/>
            <w:r w:rsidDel="00000000" w:rsidR="00000000" w:rsidRPr="00000000">
              <w:rPr>
                <w:rFonts w:ascii="Times New Roman" w:cs="Times New Roman" w:eastAsia="Times New Roman" w:hAnsi="Times New Roman"/>
                <w:color w:val="2f5496"/>
                <w:sz w:val="28"/>
                <w:szCs w:val="28"/>
                <w:rtl w:val="0"/>
              </w:rPr>
              <w:t xml:space="preserve">7.3 Необходимое повышение квалификации профессорско-преподавательского состава</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9F0">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 основании Закона Республики Казахстан "Об образовании" (2007; с изменениями от 27.12.2019) и иных нормативных правовых актов, регулирующих деятельность организаций высшего образования в Республике Казахстан, преподаватель, осуществляющий профессиональную деятельность в организации высшего образования, имеет право на повышение квалификации не реже одного раза в пять лет продолжительностью не более четырех месяцев.  </w:t>
            </w:r>
          </w:p>
          <w:p w:rsidR="00000000" w:rsidDel="00000000" w:rsidP="00000000" w:rsidRDefault="00000000" w:rsidRPr="00000000" w14:paraId="000009F1">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Развитие профессиональных компетенций также является одним из приоритетов, принятых в Республике Казахстан "Концепции непрерывного образования (непрерывного обучения)" (2021).  </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9F2">
            <w:pPr>
              <w:keepNext w:val="1"/>
              <w:keepLines w:val="1"/>
              <w:tabs>
                <w:tab w:val="left" w:leader="none" w:pos="284"/>
                <w:tab w:val="left" w:leader="none" w:pos="426"/>
              </w:tabs>
              <w:spacing w:after="0" w:before="40" w:lineRule="auto"/>
              <w:rPr>
                <w:rFonts w:ascii="Times New Roman" w:cs="Times New Roman" w:eastAsia="Times New Roman" w:hAnsi="Times New Roman"/>
                <w:color w:val="2f5496"/>
                <w:sz w:val="28"/>
                <w:szCs w:val="28"/>
              </w:rPr>
            </w:pPr>
            <w:bookmarkStart w:colFirst="0" w:colLast="0" w:name="_heading=h.z337ya" w:id="18"/>
            <w:bookmarkEnd w:id="18"/>
            <w:r w:rsidDel="00000000" w:rsidR="00000000" w:rsidRPr="00000000">
              <w:rPr>
                <w:rFonts w:ascii="Times New Roman" w:cs="Times New Roman" w:eastAsia="Times New Roman" w:hAnsi="Times New Roman"/>
                <w:color w:val="2f5496"/>
                <w:sz w:val="28"/>
                <w:szCs w:val="28"/>
                <w:rtl w:val="0"/>
              </w:rPr>
              <w:t xml:space="preserve">7.4 Требуется дополнительный административный персонал</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9F3">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Проректор по академическим вопросам отвечает за планирование и контроль реализации образовательных услуг.</w:t>
            </w:r>
          </w:p>
          <w:p w:rsidR="00000000" w:rsidDel="00000000" w:rsidP="00000000" w:rsidRDefault="00000000" w:rsidRPr="00000000" w14:paraId="000009F4">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Ответственность за организацию и координацию выполнения конкретных этапов процедуры и качество результатов возлагается на руководителей подразделений. </w:t>
            </w:r>
          </w:p>
        </w:tc>
      </w:tr>
    </w:tbl>
    <w:p w:rsidR="00000000" w:rsidDel="00000000" w:rsidP="00000000" w:rsidRDefault="00000000" w:rsidRPr="00000000" w14:paraId="000009F5">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9F6">
      <w:pPr>
        <w:keepNext w:val="1"/>
        <w:keepLines w:val="1"/>
        <w:tabs>
          <w:tab w:val="left" w:leader="none" w:pos="284"/>
          <w:tab w:val="left" w:leader="none" w:pos="426"/>
        </w:tabs>
        <w:spacing w:after="120" w:before="240" w:line="240" w:lineRule="auto"/>
        <w:ind w:right="180"/>
        <w:jc w:val="both"/>
        <w:rPr>
          <w:rFonts w:ascii="Times New Roman" w:cs="Times New Roman" w:eastAsia="Times New Roman" w:hAnsi="Times New Roman"/>
          <w:color w:val="2f5496"/>
          <w:sz w:val="28"/>
          <w:szCs w:val="28"/>
        </w:rPr>
      </w:pPr>
      <w:bookmarkStart w:colFirst="0" w:colLast="0" w:name="_heading=h.3j2qqm3" w:id="19"/>
      <w:bookmarkEnd w:id="19"/>
      <w:r w:rsidDel="00000000" w:rsidR="00000000" w:rsidRPr="00000000">
        <w:rPr>
          <w:rFonts w:ascii="Times New Roman" w:cs="Times New Roman" w:eastAsia="Times New Roman" w:hAnsi="Times New Roman"/>
          <w:color w:val="2f5496"/>
          <w:sz w:val="28"/>
          <w:szCs w:val="28"/>
          <w:rtl w:val="0"/>
        </w:rPr>
        <w:t xml:space="preserve">8. Ресурсы</w:t>
      </w:r>
    </w:p>
    <w:p w:rsidR="00000000" w:rsidDel="00000000" w:rsidP="00000000" w:rsidRDefault="00000000" w:rsidRPr="00000000" w14:paraId="000009F7">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tl w:val="0"/>
        </w:rPr>
      </w:r>
    </w:p>
    <w:tbl>
      <w:tblPr>
        <w:tblStyle w:val="Table70"/>
        <w:tblW w:w="9015.0" w:type="dxa"/>
        <w:jc w:val="left"/>
        <w:tblLayout w:type="fixed"/>
        <w:tblLook w:val="0400"/>
      </w:tblPr>
      <w:tblGrid>
        <w:gridCol w:w="9015"/>
        <w:tblGridChange w:id="0">
          <w:tblGrid>
            <w:gridCol w:w="9015"/>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9F8">
            <w:pPr>
              <w:keepNext w:val="1"/>
              <w:keepLines w:val="1"/>
              <w:tabs>
                <w:tab w:val="left" w:leader="none" w:pos="284"/>
                <w:tab w:val="left" w:leader="none" w:pos="426"/>
              </w:tabs>
              <w:spacing w:after="0" w:before="40" w:lineRule="auto"/>
              <w:rPr>
                <w:rFonts w:ascii="Times New Roman" w:cs="Times New Roman" w:eastAsia="Times New Roman" w:hAnsi="Times New Roman"/>
                <w:color w:val="2f5496"/>
                <w:sz w:val="28"/>
                <w:szCs w:val="28"/>
              </w:rPr>
            </w:pPr>
            <w:bookmarkStart w:colFirst="0" w:colLast="0" w:name="_heading=h.1y810tw" w:id="20"/>
            <w:bookmarkEnd w:id="20"/>
            <w:r w:rsidDel="00000000" w:rsidR="00000000" w:rsidRPr="00000000">
              <w:rPr>
                <w:rFonts w:ascii="Times New Roman" w:cs="Times New Roman" w:eastAsia="Times New Roman" w:hAnsi="Times New Roman"/>
                <w:color w:val="2f5496"/>
                <w:sz w:val="28"/>
                <w:szCs w:val="28"/>
                <w:rtl w:val="0"/>
              </w:rPr>
              <w:t xml:space="preserve">8.1.  Библиотечный ресурс</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9F9">
            <w:pPr>
              <w:tabs>
                <w:tab w:val="left" w:leader="none" w:pos="284"/>
                <w:tab w:val="left" w:leader="none" w:pos="426"/>
              </w:tabs>
              <w:spacing w:after="120" w:line="240" w:lineRule="auto"/>
              <w:ind w:right="18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Библиотечный фонд является составной частью информационных ресурсов и включает образовательную, учебно-методическую, научную и другую литературу.</w:t>
            </w:r>
          </w:p>
          <w:p w:rsidR="00000000" w:rsidDel="00000000" w:rsidP="00000000" w:rsidRDefault="00000000" w:rsidRPr="00000000" w14:paraId="000009FA">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Наличие библиотечного фонда учебной и научной литературы: в формате печатных и электронных изданий за последние десять лет, обеспечивающих 100% дисциплин образовательных программ, в том числе изданных на языках обучения.  Обновление библиотечного фонда должно осуществляться в соответствии с нормативными документами Республики Казахстан.</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9FB">
            <w:pPr>
              <w:keepNext w:val="1"/>
              <w:keepLines w:val="1"/>
              <w:tabs>
                <w:tab w:val="left" w:leader="none" w:pos="284"/>
                <w:tab w:val="left" w:leader="none" w:pos="426"/>
              </w:tabs>
              <w:spacing w:after="0" w:before="40" w:lineRule="auto"/>
              <w:rPr>
                <w:rFonts w:ascii="Times New Roman" w:cs="Times New Roman" w:eastAsia="Times New Roman" w:hAnsi="Times New Roman"/>
                <w:color w:val="2f5496"/>
                <w:sz w:val="28"/>
                <w:szCs w:val="28"/>
              </w:rPr>
            </w:pPr>
            <w:bookmarkStart w:colFirst="0" w:colLast="0" w:name="_heading=h.4i7ojhp" w:id="21"/>
            <w:bookmarkEnd w:id="21"/>
            <w:r w:rsidDel="00000000" w:rsidR="00000000" w:rsidRPr="00000000">
              <w:rPr>
                <w:rFonts w:ascii="Times New Roman" w:cs="Times New Roman" w:eastAsia="Times New Roman" w:hAnsi="Times New Roman"/>
                <w:color w:val="2f5496"/>
                <w:sz w:val="28"/>
                <w:szCs w:val="28"/>
                <w:rtl w:val="0"/>
              </w:rPr>
              <w:t xml:space="preserve">8.2. IT-ресурсы</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9FC">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Вуз обеспечивает будущих педагогов учебно-методической литературой и (или) электронными ресурсами, необходимыми для успешной реализации образовательных программ, обеспечивает функционирование информационной системы менеджмента образования (высокотехнологичной информационно-образовательной среды, включающей веб-сайт, информационно-образовательный портал, автоматизированную систему академический кредитных технологий обучения, комплекс информационно-образовательных ресурсов). </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9FD">
            <w:pPr>
              <w:keepNext w:val="1"/>
              <w:keepLines w:val="1"/>
              <w:tabs>
                <w:tab w:val="left" w:leader="none" w:pos="284"/>
                <w:tab w:val="left" w:leader="none" w:pos="426"/>
              </w:tabs>
              <w:spacing w:after="0" w:before="40" w:lineRule="auto"/>
              <w:rPr>
                <w:rFonts w:ascii="Times New Roman" w:cs="Times New Roman" w:eastAsia="Times New Roman" w:hAnsi="Times New Roman"/>
                <w:color w:val="2f5496"/>
                <w:sz w:val="28"/>
                <w:szCs w:val="28"/>
              </w:rPr>
            </w:pPr>
            <w:bookmarkStart w:colFirst="0" w:colLast="0" w:name="_heading=h.2xcytpi" w:id="22"/>
            <w:bookmarkEnd w:id="22"/>
            <w:r w:rsidDel="00000000" w:rsidR="00000000" w:rsidRPr="00000000">
              <w:rPr>
                <w:rFonts w:ascii="Times New Roman" w:cs="Times New Roman" w:eastAsia="Times New Roman" w:hAnsi="Times New Roman"/>
                <w:color w:val="2f5496"/>
                <w:sz w:val="28"/>
                <w:szCs w:val="28"/>
                <w:rtl w:val="0"/>
              </w:rPr>
              <w:t xml:space="preserve">8.3 Инфраструктура</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9FE">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Вуз обеспечивает оснащение учебной, методической, научной и другой литературой, аудиториями с мультимедийными комплексами, компьютерными классами, доступом к широкополосному Интернету, спортивными, материально-техническими, учебно-лабораторными базами и оборудованием, необходимыми для реализации образовательной программы.</w:t>
            </w:r>
          </w:p>
        </w:tc>
      </w:tr>
    </w:tbl>
    <w:p w:rsidR="00000000" w:rsidDel="00000000" w:rsidP="00000000" w:rsidRDefault="00000000" w:rsidRPr="00000000" w14:paraId="000009FF">
      <w:pPr>
        <w:keepNext w:val="1"/>
        <w:keepLines w:val="1"/>
        <w:tabs>
          <w:tab w:val="left" w:leader="none" w:pos="284"/>
          <w:tab w:val="left" w:leader="none" w:pos="426"/>
        </w:tabs>
        <w:spacing w:after="120" w:before="40" w:line="240" w:lineRule="auto"/>
        <w:ind w:right="18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w:t>
      </w:r>
    </w:p>
    <w:p w:rsidR="00000000" w:rsidDel="00000000" w:rsidP="00000000" w:rsidRDefault="00000000" w:rsidRPr="00000000" w14:paraId="00000A00">
      <w:pPr>
        <w:keepNext w:val="1"/>
        <w:keepLines w:val="1"/>
        <w:tabs>
          <w:tab w:val="left" w:leader="none" w:pos="284"/>
          <w:tab w:val="left" w:leader="none" w:pos="426"/>
        </w:tabs>
        <w:spacing w:after="0" w:before="240" w:lineRule="auto"/>
        <w:rPr>
          <w:rFonts w:ascii="Times New Roman" w:cs="Times New Roman" w:eastAsia="Times New Roman" w:hAnsi="Times New Roman"/>
          <w:color w:val="2f5496"/>
          <w:sz w:val="28"/>
          <w:szCs w:val="28"/>
        </w:rPr>
      </w:pPr>
      <w:bookmarkStart w:colFirst="0" w:colLast="0" w:name="_heading=h.1ci93xb" w:id="23"/>
      <w:bookmarkEnd w:id="23"/>
      <w:r w:rsidDel="00000000" w:rsidR="00000000" w:rsidRPr="00000000">
        <w:rPr>
          <w:rFonts w:ascii="Times New Roman" w:cs="Times New Roman" w:eastAsia="Times New Roman" w:hAnsi="Times New Roman"/>
          <w:color w:val="2f5496"/>
          <w:sz w:val="28"/>
          <w:szCs w:val="28"/>
          <w:rtl w:val="0"/>
        </w:rPr>
        <w:t xml:space="preserve">9. Дополнительная информация</w:t>
      </w:r>
    </w:p>
    <w:p w:rsidR="00000000" w:rsidDel="00000000" w:rsidP="00000000" w:rsidRDefault="00000000" w:rsidRPr="00000000" w14:paraId="00000A01">
      <w:pPr>
        <w:tabs>
          <w:tab w:val="left" w:leader="none" w:pos="284"/>
          <w:tab w:val="left" w:leader="none" w:pos="426"/>
        </w:tabs>
        <w:rPr/>
      </w:pPr>
      <w:r w:rsidDel="00000000" w:rsidR="00000000" w:rsidRPr="00000000">
        <w:rPr>
          <w:rtl w:val="0"/>
        </w:rPr>
      </w:r>
    </w:p>
    <w:tbl>
      <w:tblPr>
        <w:tblStyle w:val="Table71"/>
        <w:tblW w:w="9015.0" w:type="dxa"/>
        <w:jc w:val="left"/>
        <w:tblLayout w:type="fixed"/>
        <w:tblLook w:val="0400"/>
      </w:tblPr>
      <w:tblGrid>
        <w:gridCol w:w="9015"/>
        <w:tblGridChange w:id="0">
          <w:tblGrid>
            <w:gridCol w:w="9015"/>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A02">
            <w:pPr>
              <w:keepNext w:val="1"/>
              <w:keepLines w:val="1"/>
              <w:tabs>
                <w:tab w:val="left" w:leader="none" w:pos="284"/>
                <w:tab w:val="left" w:leader="none" w:pos="426"/>
              </w:tabs>
              <w:spacing w:after="0" w:before="40" w:lineRule="auto"/>
              <w:rPr>
                <w:rFonts w:ascii="Times New Roman" w:cs="Times New Roman" w:eastAsia="Times New Roman" w:hAnsi="Times New Roman"/>
                <w:color w:val="2f5496"/>
                <w:sz w:val="28"/>
                <w:szCs w:val="28"/>
              </w:rPr>
            </w:pPr>
            <w:bookmarkStart w:colFirst="0" w:colLast="0" w:name="_heading=h.3whwml4" w:id="24"/>
            <w:bookmarkEnd w:id="24"/>
            <w:r w:rsidDel="00000000" w:rsidR="00000000" w:rsidRPr="00000000">
              <w:rPr>
                <w:rFonts w:ascii="Times New Roman" w:cs="Times New Roman" w:eastAsia="Times New Roman" w:hAnsi="Times New Roman"/>
                <w:color w:val="2f5496"/>
                <w:sz w:val="28"/>
                <w:szCs w:val="28"/>
                <w:rtl w:val="0"/>
              </w:rPr>
              <w:t xml:space="preserve">9.1 Дополнительные материалы</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A03">
            <w:pPr>
              <w:tabs>
                <w:tab w:val="left" w:leader="none" w:pos="284"/>
                <w:tab w:val="left" w:leader="none" w:pos="426"/>
              </w:tabs>
              <w:spacing w:after="120" w:line="240" w:lineRule="auto"/>
              <w:ind w:right="18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Инклюзия является одним из важнейших сквозных принципов образовательной программы (см. подробнее в Приложении 1.). Инклюзия в образовании означает, что все будущие педагоги, независимо от их имеющихся физических ограничений или инвалидности, должны иметь возможность посещать обычные школы и учиться вместе со своими сверстниками. В педагогическом образовании особое внимание уделяется тому, чтобы будущие педагоги воспринимали себя как профессионалов в реализации учебных программ для различных обучающихся, основанных на принципах педагогики разнообразия или принципах универсального дизайна для всех. Важно активизировать такие инклюзивные педагогические методы, как совместное преподавание и дифференцированный подход. Важно, чтобы не только специализированные педагоги (педагоги специального образования), но и все педагоги могли работать в инклюзивной образовательной среде. Таким образом, необходимо развивать компетенции всех будущих педагогов в таких областях, как:</w:t>
            </w:r>
          </w:p>
          <w:p w:rsidR="00000000" w:rsidDel="00000000" w:rsidP="00000000" w:rsidRDefault="00000000" w:rsidRPr="00000000" w14:paraId="00000A04">
            <w:pPr>
              <w:tabs>
                <w:tab w:val="left" w:leader="none" w:pos="284"/>
                <w:tab w:val="left" w:leader="none" w:pos="426"/>
              </w:tabs>
              <w:spacing w:after="120" w:line="240" w:lineRule="auto"/>
              <w:ind w:right="180"/>
              <w:jc w:val="both"/>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Знание концепций и принципов инклюзивного образования</w:t>
            </w:r>
          </w:p>
          <w:p w:rsidR="00000000" w:rsidDel="00000000" w:rsidP="00000000" w:rsidRDefault="00000000" w:rsidRPr="00000000" w14:paraId="00000A05">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Оценка собственной деятельности с точки зрения ценностей инклюзии.</w:t>
            </w:r>
          </w:p>
          <w:p w:rsidR="00000000" w:rsidDel="00000000" w:rsidP="00000000" w:rsidRDefault="00000000" w:rsidRPr="00000000" w14:paraId="00000A06">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Понимание реализации принципа инклюзивности в образовании, реализуемого гибкой моделью образовательного процесса: адаптивные программы, изменение способов оценивания учебных достижений.</w:t>
            </w:r>
          </w:p>
          <w:p w:rsidR="00000000" w:rsidDel="00000000" w:rsidP="00000000" w:rsidRDefault="00000000" w:rsidRPr="00000000" w14:paraId="00000A07">
            <w:pPr>
              <w:tabs>
                <w:tab w:val="left" w:leader="none" w:pos="284"/>
                <w:tab w:val="left" w:leader="none" w:pos="426"/>
              </w:tabs>
              <w:spacing w:after="120" w:line="240" w:lineRule="auto"/>
              <w:ind w:right="18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sz w:val="28"/>
                <w:szCs w:val="28"/>
                <w:rtl w:val="0"/>
              </w:rPr>
              <w:t xml:space="preserve">- Понимание различных способностей детей и применение различных траекторий для поддержки разносторонних обучающихся.</w:t>
            </w:r>
            <w:r w:rsidDel="00000000" w:rsidR="00000000" w:rsidRPr="00000000">
              <w:rPr>
                <w:rFonts w:ascii="Times New Roman" w:cs="Times New Roman" w:eastAsia="Times New Roman" w:hAnsi="Times New Roman"/>
                <w:color w:val="000000"/>
                <w:sz w:val="28"/>
                <w:szCs w:val="28"/>
                <w:rtl w:val="0"/>
              </w:rPr>
              <w:t xml:space="preserve"> </w:t>
            </w:r>
          </w:p>
          <w:p w:rsidR="00000000" w:rsidDel="00000000" w:rsidP="00000000" w:rsidRDefault="00000000" w:rsidRPr="00000000" w14:paraId="00000A08">
            <w:pPr>
              <w:tabs>
                <w:tab w:val="left" w:leader="none" w:pos="284"/>
                <w:tab w:val="left" w:leader="none" w:pos="426"/>
              </w:tabs>
              <w:spacing w:after="120" w:line="240" w:lineRule="auto"/>
              <w:ind w:right="180"/>
              <w:jc w:val="both"/>
              <w:rPr>
                <w:rFonts w:ascii="Times New Roman" w:cs="Times New Roman" w:eastAsia="Times New Roman" w:hAnsi="Times New Roman"/>
                <w:b w:val="1"/>
                <w:i w:val="1"/>
                <w:sz w:val="28"/>
                <w:szCs w:val="28"/>
              </w:rPr>
            </w:pPr>
            <w:r w:rsidDel="00000000" w:rsidR="00000000" w:rsidRPr="00000000">
              <w:rPr>
                <w:rtl w:val="0"/>
              </w:rPr>
            </w:r>
          </w:p>
          <w:p w:rsidR="00000000" w:rsidDel="00000000" w:rsidP="00000000" w:rsidRDefault="00000000" w:rsidRPr="00000000" w14:paraId="00000A09">
            <w:pPr>
              <w:tabs>
                <w:tab w:val="left" w:leader="none" w:pos="284"/>
                <w:tab w:val="left" w:leader="none" w:pos="426"/>
              </w:tabs>
              <w:spacing w:after="120" w:line="240" w:lineRule="auto"/>
              <w:ind w:right="180"/>
              <w:jc w:val="both"/>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Практическое применение в преподавании</w:t>
            </w:r>
          </w:p>
          <w:p w:rsidR="00000000" w:rsidDel="00000000" w:rsidP="00000000" w:rsidRDefault="00000000" w:rsidRPr="00000000" w14:paraId="00000A0A">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Разработка адаптированной/индивидуальной программы для ребенка с особыми образовательными потребностями по определенному предмету.</w:t>
            </w:r>
          </w:p>
          <w:p w:rsidR="00000000" w:rsidDel="00000000" w:rsidP="00000000" w:rsidRDefault="00000000" w:rsidRPr="00000000" w14:paraId="00000A0B">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Использование мультимодальных универсальных методов обучения, простой структурированной речи, использование альтернативной коммуникации</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A0C">
            <w:pPr>
              <w:keepNext w:val="1"/>
              <w:keepLines w:val="1"/>
              <w:tabs>
                <w:tab w:val="left" w:leader="none" w:pos="284"/>
                <w:tab w:val="left" w:leader="none" w:pos="426"/>
              </w:tabs>
              <w:spacing w:after="0" w:before="40" w:lineRule="auto"/>
              <w:rPr>
                <w:rFonts w:ascii="Times New Roman" w:cs="Times New Roman" w:eastAsia="Times New Roman" w:hAnsi="Times New Roman"/>
                <w:color w:val="2f5496"/>
                <w:sz w:val="28"/>
                <w:szCs w:val="28"/>
              </w:rPr>
            </w:pPr>
            <w:bookmarkStart w:colFirst="0" w:colLast="0" w:name="_heading=h.2bn6wsx" w:id="25"/>
            <w:bookmarkEnd w:id="25"/>
            <w:r w:rsidDel="00000000" w:rsidR="00000000" w:rsidRPr="00000000">
              <w:rPr>
                <w:rFonts w:ascii="Times New Roman" w:cs="Times New Roman" w:eastAsia="Times New Roman" w:hAnsi="Times New Roman"/>
                <w:color w:val="2f5496"/>
                <w:sz w:val="28"/>
                <w:szCs w:val="28"/>
                <w:rtl w:val="0"/>
              </w:rPr>
              <w:t xml:space="preserve">9.2 Электронное обучение</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A0D">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Быстрое развитие цифровых технологий требует изучения не только конкретных программных средств, но и развития компетенций будущих педагогов по использованию виртуальных сред обучения и инструментов в преподавании и выбору педагогических методов, подходящих для процессов обучения в цифровых средах обучения (психологическое и дидактическое обоснование). Для этого вузам необходимо:</w:t>
            </w:r>
          </w:p>
          <w:p w:rsidR="00000000" w:rsidDel="00000000" w:rsidP="00000000" w:rsidRDefault="00000000" w:rsidRPr="00000000" w14:paraId="00000A0E">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создать условия для повышения квалификации будущих педагогов с эффективным использованием цифровых технологий;</w:t>
            </w:r>
          </w:p>
          <w:p w:rsidR="00000000" w:rsidDel="00000000" w:rsidP="00000000" w:rsidRDefault="00000000" w:rsidRPr="00000000" w14:paraId="00000A0F">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развитие компетенций будущих педагогов в части понимания того, как можно учитывать индивидуальные образовательные потребности обучающихся при использовании цифровых инструментов или при работе в виртуальных средах обучения; </w:t>
            </w:r>
          </w:p>
          <w:p w:rsidR="00000000" w:rsidDel="00000000" w:rsidP="00000000" w:rsidRDefault="00000000" w:rsidRPr="00000000" w14:paraId="00000A10">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развитие цифровых компетенций будущих педагогов по использованию цифровых сред обучения и инструментов в оценивании, таких как геймификация, цифровые тесты и викторины, и другие форматы цифрового оценивания; </w:t>
            </w:r>
          </w:p>
          <w:p w:rsidR="00000000" w:rsidDel="00000000" w:rsidP="00000000" w:rsidRDefault="00000000" w:rsidRPr="00000000" w14:paraId="00000A11">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содействовать развитию способностей будущих педагогов в оценивании собственных цифровых компетенций и использовании цифровых инструментов в педагогических процессах в соответствии с требованиями повседневной деятельности работодателей (школ);</w:t>
            </w:r>
          </w:p>
          <w:p w:rsidR="00000000" w:rsidDel="00000000" w:rsidP="00000000" w:rsidRDefault="00000000" w:rsidRPr="00000000" w14:paraId="00000A12">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реализовать на практике интеграцию образования, науки и производства, привлечь профессиональные сообщества к обучению школьников основам применения и использования цифровых технологий и провести независимую оценку полученных практических навыков; </w:t>
            </w:r>
          </w:p>
          <w:p w:rsidR="00000000" w:rsidDel="00000000" w:rsidP="00000000" w:rsidRDefault="00000000" w:rsidRPr="00000000" w14:paraId="00000A13">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включить цифровизацию в образовательный процесс для работающих педагогов с целью повышения эффективности и практического применения цифровизации в образовании; </w:t>
            </w:r>
          </w:p>
          <w:p w:rsidR="00000000" w:rsidDel="00000000" w:rsidP="00000000" w:rsidRDefault="00000000" w:rsidRPr="00000000" w14:paraId="00000A14">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способствовать внедрению глобальных стандартов цифровизации в педагогическое образование (например, Международного общества по технологиям в образовании (ISTE) и созданию экспертного сообщества педагогов в области цифровизации.</w:t>
            </w:r>
          </w:p>
        </w:tc>
      </w:tr>
    </w:tbl>
    <w:p w:rsidR="00000000" w:rsidDel="00000000" w:rsidP="00000000" w:rsidRDefault="00000000" w:rsidRPr="00000000" w14:paraId="00000A15">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A16">
      <w:pPr>
        <w:keepNext w:val="1"/>
        <w:keepLines w:val="1"/>
        <w:tabs>
          <w:tab w:val="left" w:leader="none" w:pos="284"/>
          <w:tab w:val="left" w:leader="none" w:pos="426"/>
        </w:tabs>
        <w:spacing w:after="120" w:before="240" w:line="240" w:lineRule="auto"/>
        <w:ind w:right="180"/>
        <w:jc w:val="both"/>
        <w:rPr>
          <w:rFonts w:ascii="Times New Roman" w:cs="Times New Roman" w:eastAsia="Times New Roman" w:hAnsi="Times New Roman"/>
          <w:color w:val="2f5496"/>
          <w:sz w:val="28"/>
          <w:szCs w:val="28"/>
        </w:rPr>
      </w:pPr>
      <w:bookmarkStart w:colFirst="0" w:colLast="0" w:name="_heading=h.qsh70q" w:id="26"/>
      <w:bookmarkEnd w:id="26"/>
      <w:r w:rsidDel="00000000" w:rsidR="00000000" w:rsidRPr="00000000">
        <w:rPr>
          <w:rFonts w:ascii="Times New Roman" w:cs="Times New Roman" w:eastAsia="Times New Roman" w:hAnsi="Times New Roman"/>
          <w:color w:val="2f5496"/>
          <w:sz w:val="28"/>
          <w:szCs w:val="28"/>
          <w:rtl w:val="0"/>
        </w:rPr>
        <w:t xml:space="preserve">10. Утверждение</w:t>
      </w:r>
    </w:p>
    <w:tbl>
      <w:tblPr>
        <w:tblStyle w:val="Table72"/>
        <w:tblW w:w="9015.0" w:type="dxa"/>
        <w:jc w:val="left"/>
        <w:tblLayout w:type="fixed"/>
        <w:tblLook w:val="0400"/>
      </w:tblPr>
      <w:tblGrid>
        <w:gridCol w:w="9015"/>
        <w:tblGridChange w:id="0">
          <w:tblGrid>
            <w:gridCol w:w="9015"/>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A17">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 Обеспечить рассмотрение разработанных программ, их согласование и утверждение Республиканским учебно-методическим советом высшего и послевузовского образования. </w:t>
            </w:r>
          </w:p>
          <w:p w:rsidR="00000000" w:rsidDel="00000000" w:rsidP="00000000" w:rsidRDefault="00000000" w:rsidRPr="00000000" w14:paraId="00000A18">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Масштабировать все разработанные программы в педагогических вузах.</w:t>
            </w:r>
          </w:p>
        </w:tc>
      </w:tr>
    </w:tbl>
    <w:p w:rsidR="00000000" w:rsidDel="00000000" w:rsidP="00000000" w:rsidRDefault="00000000" w:rsidRPr="00000000" w14:paraId="00000A19">
      <w:pPr>
        <w:keepNext w:val="1"/>
        <w:keepLines w:val="1"/>
        <w:tabs>
          <w:tab w:val="left" w:leader="none" w:pos="284"/>
          <w:tab w:val="left" w:leader="none" w:pos="426"/>
        </w:tabs>
        <w:spacing w:after="120" w:before="240" w:line="240" w:lineRule="auto"/>
        <w:ind w:right="180"/>
        <w:jc w:val="both"/>
        <w:rPr>
          <w:rFonts w:ascii="Times New Roman" w:cs="Times New Roman" w:eastAsia="Times New Roman" w:hAnsi="Times New Roman"/>
          <w:color w:val="2f5496"/>
          <w:sz w:val="28"/>
          <w:szCs w:val="28"/>
        </w:rPr>
      </w:pPr>
      <w:bookmarkStart w:colFirst="0" w:colLast="0" w:name="_heading=h.3as4poj" w:id="27"/>
      <w:bookmarkEnd w:id="27"/>
      <w:r w:rsidDel="00000000" w:rsidR="00000000" w:rsidRPr="00000000">
        <w:rPr>
          <w:rFonts w:ascii="Times New Roman" w:cs="Times New Roman" w:eastAsia="Times New Roman" w:hAnsi="Times New Roman"/>
          <w:b w:val="1"/>
          <w:color w:val="2f5496"/>
          <w:sz w:val="28"/>
          <w:szCs w:val="28"/>
          <w:rtl w:val="0"/>
        </w:rPr>
        <w:t xml:space="preserve">ПРИЛОЖЕНИЕ 1:</w:t>
      </w:r>
      <w:r w:rsidDel="00000000" w:rsidR="00000000" w:rsidRPr="00000000">
        <w:rPr>
          <w:rFonts w:ascii="Times New Roman" w:cs="Times New Roman" w:eastAsia="Times New Roman" w:hAnsi="Times New Roman"/>
          <w:color w:val="2f5496"/>
          <w:sz w:val="28"/>
          <w:szCs w:val="28"/>
          <w:rtl w:val="0"/>
        </w:rPr>
        <w:t xml:space="preserve"> Основные принципы образовательной программы </w:t>
      </w:r>
    </w:p>
    <w:p w:rsidR="00000000" w:rsidDel="00000000" w:rsidP="00000000" w:rsidRDefault="00000000" w:rsidRPr="00000000" w14:paraId="00000A1A">
      <w:pPr>
        <w:tabs>
          <w:tab w:val="left" w:leader="none" w:pos="284"/>
          <w:tab w:val="left" w:leader="none" w:pos="426"/>
        </w:tabs>
        <w:spacing w:after="120" w:line="240" w:lineRule="auto"/>
        <w:ind w:right="180"/>
        <w:jc w:val="both"/>
        <w:rPr>
          <w:rFonts w:ascii="Times New Roman" w:cs="Times New Roman" w:eastAsia="Times New Roman" w:hAnsi="Times New Roman"/>
          <w:i w:val="1"/>
          <w:sz w:val="28"/>
          <w:szCs w:val="28"/>
        </w:rPr>
      </w:pPr>
      <w:r w:rsidDel="00000000" w:rsidR="00000000" w:rsidRPr="00000000">
        <w:rPr>
          <w:rtl w:val="0"/>
        </w:rPr>
      </w:r>
    </w:p>
    <w:p w:rsidR="00000000" w:rsidDel="00000000" w:rsidP="00000000" w:rsidRDefault="00000000" w:rsidRPr="00000000" w14:paraId="00000A1B">
      <w:pPr>
        <w:tabs>
          <w:tab w:val="left" w:leader="none" w:pos="284"/>
          <w:tab w:val="left" w:leader="none" w:pos="426"/>
        </w:tabs>
        <w:spacing w:after="120" w:line="240" w:lineRule="auto"/>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Компетентностный подход</w:t>
      </w:r>
    </w:p>
    <w:p w:rsidR="00000000" w:rsidDel="00000000" w:rsidP="00000000" w:rsidRDefault="00000000" w:rsidRPr="00000000" w14:paraId="00000A1C">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Компетентностный подход - это ориентированный на обучение способ организации и осуществления преподавания. Он является альтернативой более традиционным образовательным подходам, в основном фокусирующимся на том, что будущие педагоги должны узнать о традиционно определенном предметном содержании. При разработке ОП в соответствии с принципами компетентностного подхода основное внимание уделяется тому, чему мы хотим обучить будущих педагогов. Таким образом, необходимо определить компетенции, которые будущие педагоги должны освоить в ходе обучения. Формулировка компетенций должна включать как специфические навыки, так и общие компетенции или гибкие навыки, которые будущие педагоги должны развить в ходе ОП. Гибкие навыки включают, например, лидерство, навыки общения и сотрудничества, навыки рефлексии, социальный и эмоциональный интеллект и т.д. Развитие таких гибких навыков должно быть включено во все ОП, компетенции и результаты обучения, а также в реализацию ОП.  </w:t>
      </w:r>
    </w:p>
    <w:p w:rsidR="00000000" w:rsidDel="00000000" w:rsidP="00000000" w:rsidRDefault="00000000" w:rsidRPr="00000000" w14:paraId="00000A1D">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После определения компетенций необходимо составить результаты обучения по учебным курсам и модулям, сравнив их с целями ОП. Результаты обучения представляют собой желаемое состояние, которое выражается в виде знаний, навыков и установок. Письменные результаты обучения всех взаимосвязанных учебных курсов должны также отражать накопленные компетенции. Таким образом, планирование обучения, основанного на компетенциях, начинается на уровне ОП, а затем реализуется на уровне учебных курсов через результаты обучения и их оценку.</w:t>
      </w:r>
    </w:p>
    <w:p w:rsidR="00000000" w:rsidDel="00000000" w:rsidP="00000000" w:rsidRDefault="00000000" w:rsidRPr="00000000" w14:paraId="00000A1E">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Основанием использования компетентностного подхода к разработке ОП является то, что он позволяет разрабатывать курсы и ОП, в большей степени ориентированные на студента. Студентоориентированный подход означает, что ключевые знания и навыки, которые будущие педагоги должны достичь во время обучения, определяют содержание курса или ОП. Цель компетентностного подхода к разработке ОП заключается в том, чтобы будущие педагоги приобрели знания, навыки и убеждения/ценности, которые являются базовыми, и чтобы помочь студенту определить знания и навыки, специфичные для его дисциплины или области образования, а также общие компетенции, общие для всех ОП, которые он накапливает во время обучения.      </w:t>
      </w:r>
    </w:p>
    <w:p w:rsidR="00000000" w:rsidDel="00000000" w:rsidP="00000000" w:rsidRDefault="00000000" w:rsidRPr="00000000" w14:paraId="00000A1F">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Для того, чтобы подытожить ключевые элементы при разработке ОП, основанных на компетенциях, необходимо сосредоточиться на четком описании: а) какими компетенциями (включая предметные и общие компетенции) должен обладать студент после окончания вуза, учебного модуля или отдельного курса; б) как различные учебные модули, курсы и формат обучения способствуют развитию компетенций; в) как обеспечивается соответствие целей ОП и входящих в них курсов г) как будущие педагоги могут проявить свои компетенции (посредством оценивания).</w:t>
      </w:r>
    </w:p>
    <w:p w:rsidR="00000000" w:rsidDel="00000000" w:rsidP="00000000" w:rsidRDefault="00000000" w:rsidRPr="00000000" w14:paraId="00000A20">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 реализации всех ОП следует внедрять методики, ориентированные на студента и активному обучению, такие как геймификация; обучение, основанное на поисково-исследовательской деятельности; проблемное обучение (PBL) и т.д. (Сагинтаева и др., 2021).  При студентоориентированном подходе будущие педагоги являются активными участниками, занимающими центральное место в учебном процессе. Обучающийся рассматривается не как пассивный получатель знаний, а скорее, как активный участник. Роль педагога становится ролью проводника, который помогает обучающемуся в сложном процессе накопления знаний. Студентоориентированный подход в широком смысле означает смещение акцента с педагога на обучающегося и процессы его обучения (Tran и др., 2010). В таком подходе акцент делается на том, что делает обучающийся, и на способах повышения активного участия обучающихся и глубокого подхода к обучению (Biggs &amp; Tang, 2011; Prosser &amp; Trigwell, 2014). В студентоориентированном подходе обучающийся рассматривается как активный конструктор знаний. Таким образом, в центре внимания студентоориентированных практик находится развитие автономии и активного обучения, которые в конечном итоге позволят учиться на протяжении всей жизни.   </w:t>
      </w:r>
    </w:p>
    <w:p w:rsidR="00000000" w:rsidDel="00000000" w:rsidP="00000000" w:rsidRDefault="00000000" w:rsidRPr="00000000" w14:paraId="00000A21">
      <w:pPr>
        <w:tabs>
          <w:tab w:val="left" w:leader="none" w:pos="284"/>
          <w:tab w:val="left" w:leader="none" w:pos="426"/>
        </w:tabs>
        <w:spacing w:after="120" w:line="240" w:lineRule="auto"/>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Студентоориентированный подход и методики, способствующие активному обучению</w:t>
      </w:r>
    </w:p>
    <w:p w:rsidR="00000000" w:rsidDel="00000000" w:rsidP="00000000" w:rsidRDefault="00000000" w:rsidRPr="00000000" w14:paraId="00000A22">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Студентоориентированность отличается от традиционного подхода к обучению (ориентированность на педагога) тем, что основное внимание уделяется разработке процесса преподавания и обучения таким образом, чтобы он способствовал активному участию обучающихся и глубокому подходу. Преподавание, требующее активного участия будущих педагогов, скорее всего, повысит качество обучения (Biggs &amp; Tang, 2011). Однако студентоориентированное обучение не отодвигает на второй план и не принижает роль педагога. Вместо этого оно стремится использовать опыт педагога для повышения вовлеченности обучающихся.  </w:t>
      </w:r>
    </w:p>
    <w:p w:rsidR="00000000" w:rsidDel="00000000" w:rsidP="00000000" w:rsidRDefault="00000000" w:rsidRPr="00000000" w14:paraId="00000A23">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Ориентация на обучающегося требует изменения мышления педагогов и имеет множество последствий для практики преподавания. Например, преподавательская и учебная деятельность должна быть спланирована таким образом, чтобы она поддерживала и поощряла активное обучение. Активные методы обучения возлагают на учащегося большую ответственность, чем пассивные подходы, такие как лекции. Активная учебная деятельность способствует развитию навыков мышления более высокого порядка, таких как применение знаний и анализ, и вовлекает будущих педагогов в процессы глубокого обучения, а не поверхностного обучения. Кроме того, они позволяют студентам лучше передавать и применять знания. Существуют активные методы обучения, такие как кейс-стади, решение проблем, групповые проекты, дебаты, взаимное обучение, игры и т.д. Однако следует иметь в виду, что методы нужно выбирать целенаправленно в соответствии с намеченными результатами. Таким образом, при выборе активных методов необходимо учитывать, какие методы наилучшим образом способствуют достижению желаемых результатов обучения. </w:t>
      </w:r>
    </w:p>
    <w:p w:rsidR="00000000" w:rsidDel="00000000" w:rsidP="00000000" w:rsidRDefault="00000000" w:rsidRPr="00000000" w14:paraId="00000A24">
      <w:pPr>
        <w:tabs>
          <w:tab w:val="left" w:leader="none" w:pos="284"/>
          <w:tab w:val="left" w:leader="none" w:pos="426"/>
        </w:tabs>
        <w:spacing w:after="120" w:line="240" w:lineRule="auto"/>
        <w:ind w:right="180"/>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A25">
      <w:pPr>
        <w:tabs>
          <w:tab w:val="left" w:leader="none" w:pos="284"/>
          <w:tab w:val="left" w:leader="none" w:pos="426"/>
        </w:tabs>
        <w:spacing w:after="120" w:line="240" w:lineRule="auto"/>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Конструктивное согласование</w:t>
      </w:r>
    </w:p>
    <w:p w:rsidR="00000000" w:rsidDel="00000000" w:rsidP="00000000" w:rsidRDefault="00000000" w:rsidRPr="00000000" w14:paraId="00000A26">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Принцип конструктивного согласования уже давно рассматривается как эффективный способ повышения качества преподавания и обучения (Biggs &amp; Tang, 2011). Конструктивное согласование - это комплексный подход к преподаванию и разработке ОП, в котором подчеркивается соответствие между предполагаемыми результатами обучения/компетенциями, преподавательской и учебной деятельностью и задачами оценивания для оптимизации условий качественного обучения. Основополагающий принцип заключается в том, что ОП должна быть разработана таким образом, чтобы учебные мероприятия и задачи по оцениванию соответствовали предполагаемым результатам обучения (ПРО). Высокое качество обучения может быть обеспечено за счет объединения данных компонентов.  </w:t>
      </w:r>
    </w:p>
    <w:p w:rsidR="00000000" w:rsidDel="00000000" w:rsidP="00000000" w:rsidRDefault="00000000" w:rsidRPr="00000000" w14:paraId="00000A27">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Конструктивное согласование отражает более общий сдвиг парадигмы от преподавания, ориентированного на педагога, к студентоориентированному обучению, описанному выше. Главным этапом в проектировании преподавания является определение предполагаемых результатов обучения или компетенций, которые будущие педагоги должны освоить в процессе обучения, и того, как они будут демонстрировать, что обучение состоялось (Biggs &amp; Tang, 2011). Роль преподавателя состоит в том, чтобы вовлекать обучающегося в соответствующие виды деятельности, способствующие достижению намеченных результатов обучения (Biggs, 1996). Выбирая соответствующие методы и задачи обучения и оценивания и согласовывая их с предполагаемыми результатами обучения/компетенциями, можно эффективно направлять учебную деятельность будущих педагогов с целью улучшения качества обучения (Biggs &amp; Tang, 2011; Boud &amp; Falchikov, 2006). Конструктивно согласованное преподавание - это, по сути, критериально-ориентированная система, в которой центральные элементы, то есть предполагаемые результаты обучения, деятельность по преподаванию-обучению и оценивание согласованы, и все эти элементы последовательны. </w:t>
      </w:r>
    </w:p>
    <w:p w:rsidR="00000000" w:rsidDel="00000000" w:rsidP="00000000" w:rsidRDefault="00000000" w:rsidRPr="00000000" w14:paraId="00000A28">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Конструктивное согласование должно применяться на всех уровнях системы образования, поскольку преподавание и обучение происходят во всей системе. Все аспекты преподавания и оценивания настроены на поддержку обучения на высоком уровне, так что все будущие педагоги поощряются к использованию процессов обучения более высокого порядка.  </w:t>
      </w:r>
    </w:p>
    <w:p w:rsidR="00000000" w:rsidDel="00000000" w:rsidP="00000000" w:rsidRDefault="00000000" w:rsidRPr="00000000" w14:paraId="00000A29">
      <w:pPr>
        <w:tabs>
          <w:tab w:val="left" w:leader="none" w:pos="284"/>
          <w:tab w:val="left" w:leader="none" w:pos="426"/>
        </w:tabs>
        <w:spacing w:after="120" w:line="240" w:lineRule="auto"/>
        <w:ind w:right="180"/>
        <w:jc w:val="both"/>
        <w:rPr>
          <w:rFonts w:ascii="Times New Roman" w:cs="Times New Roman" w:eastAsia="Times New Roman" w:hAnsi="Times New Roman"/>
          <w:color w:val="ff0000"/>
          <w:sz w:val="28"/>
          <w:szCs w:val="28"/>
        </w:rPr>
      </w:pPr>
      <w:r w:rsidDel="00000000" w:rsidR="00000000" w:rsidRPr="00000000">
        <w:rPr>
          <w:rFonts w:ascii="Times New Roman" w:cs="Times New Roman" w:eastAsia="Times New Roman" w:hAnsi="Times New Roman"/>
          <w:sz w:val="28"/>
          <w:szCs w:val="28"/>
        </w:rPr>
        <w:drawing>
          <wp:inline distB="0" distT="0" distL="0" distR="0">
            <wp:extent cx="2766060" cy="2446020"/>
            <wp:effectExtent b="0" l="0" r="0" t="0"/>
            <wp:docPr id="4"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2766060" cy="2446020"/>
                    </a:xfrm>
                    <a:prstGeom prst="rect"/>
                    <a:ln/>
                  </pic:spPr>
                </pic:pic>
              </a:graphicData>
            </a:graphic>
          </wp:inline>
        </w:drawing>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50801</wp:posOffset>
                </wp:positionH>
                <wp:positionV relativeFrom="paragraph">
                  <wp:posOffset>596900</wp:posOffset>
                </wp:positionV>
                <wp:extent cx="2114550" cy="276225"/>
                <wp:effectExtent b="0" l="0" r="0" t="0"/>
                <wp:wrapNone/>
                <wp:docPr id="1" name=""/>
                <a:graphic>
                  <a:graphicData uri="http://schemas.microsoft.com/office/word/2010/wordprocessingShape">
                    <wps:wsp>
                      <wps:cNvSpPr/>
                      <wps:cNvPr id="2" name="Shape 2"/>
                      <wps:spPr>
                        <a:xfrm>
                          <a:off x="4293488" y="3646650"/>
                          <a:ext cx="2105025" cy="266700"/>
                        </a:xfrm>
                        <a:prstGeom prst="rect">
                          <a:avLst/>
                        </a:prstGeom>
                        <a:solidFill>
                          <a:srgbClr val="8296B0"/>
                        </a:solid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Times New Roman" w:cs="Times New Roman" w:eastAsia="Times New Roman" w:hAnsi="Times New Roman"/>
                                <w:b w:val="1"/>
                                <w:i w:val="0"/>
                                <w:smallCaps w:val="0"/>
                                <w:strike w:val="0"/>
                                <w:color w:val="000000"/>
                                <w:sz w:val="20"/>
                                <w:vertAlign w:val="baseline"/>
                              </w:rPr>
                              <w:t xml:space="preserve">ТРЕБОВАНИЯ К СТЕПЕНИ</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50801</wp:posOffset>
                </wp:positionH>
                <wp:positionV relativeFrom="paragraph">
                  <wp:posOffset>596900</wp:posOffset>
                </wp:positionV>
                <wp:extent cx="2114550" cy="276225"/>
                <wp:effectExtent b="0" l="0" r="0" t="0"/>
                <wp:wrapNone/>
                <wp:docPr id="1" name="image2.png"/>
                <a:graphic>
                  <a:graphicData uri="http://schemas.openxmlformats.org/drawingml/2006/picture">
                    <pic:pic>
                      <pic:nvPicPr>
                        <pic:cNvPr id="0" name="image2.png"/>
                        <pic:cNvPicPr preferRelativeResize="0"/>
                      </pic:nvPicPr>
                      <pic:blipFill>
                        <a:blip r:embed="rId8"/>
                        <a:srcRect/>
                        <a:stretch>
                          <a:fillRect/>
                        </a:stretch>
                      </pic:blipFill>
                      <pic:spPr>
                        <a:xfrm>
                          <a:off x="0" y="0"/>
                          <a:ext cx="2114550" cy="27622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101601</wp:posOffset>
                </wp:positionH>
                <wp:positionV relativeFrom="paragraph">
                  <wp:posOffset>1257300</wp:posOffset>
                </wp:positionV>
                <wp:extent cx="2114550" cy="276225"/>
                <wp:effectExtent b="0" l="0" r="0" t="0"/>
                <wp:wrapNone/>
                <wp:docPr id="2" name=""/>
                <a:graphic>
                  <a:graphicData uri="http://schemas.microsoft.com/office/word/2010/wordprocessingShape">
                    <wps:wsp>
                      <wps:cNvSpPr/>
                      <wps:cNvPr id="3" name="Shape 3"/>
                      <wps:spPr>
                        <a:xfrm>
                          <a:off x="4293488" y="3646650"/>
                          <a:ext cx="2105025" cy="266700"/>
                        </a:xfrm>
                        <a:prstGeom prst="rect">
                          <a:avLst/>
                        </a:prstGeom>
                        <a:solidFill>
                          <a:srgbClr val="8296B0"/>
                        </a:solid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Times New Roman" w:cs="Times New Roman" w:eastAsia="Times New Roman" w:hAnsi="Times New Roman"/>
                                <w:b w:val="1"/>
                                <w:i w:val="0"/>
                                <w:smallCaps w:val="0"/>
                                <w:strike w:val="0"/>
                                <w:color w:val="000000"/>
                                <w:sz w:val="20"/>
                                <w:vertAlign w:val="baseline"/>
                              </w:rPr>
                              <w:t xml:space="preserve">УЧЕБНЫЕ МОДУЛИ </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101601</wp:posOffset>
                </wp:positionH>
                <wp:positionV relativeFrom="paragraph">
                  <wp:posOffset>1257300</wp:posOffset>
                </wp:positionV>
                <wp:extent cx="2114550" cy="276225"/>
                <wp:effectExtent b="0" l="0" r="0" t="0"/>
                <wp:wrapNone/>
                <wp:docPr id="2" name="image3.png"/>
                <a:graphic>
                  <a:graphicData uri="http://schemas.openxmlformats.org/drawingml/2006/picture">
                    <pic:pic>
                      <pic:nvPicPr>
                        <pic:cNvPr id="0" name="image3.png"/>
                        <pic:cNvPicPr preferRelativeResize="0"/>
                      </pic:nvPicPr>
                      <pic:blipFill>
                        <a:blip r:embed="rId9"/>
                        <a:srcRect/>
                        <a:stretch>
                          <a:fillRect/>
                        </a:stretch>
                      </pic:blipFill>
                      <pic:spPr>
                        <a:xfrm>
                          <a:off x="0" y="0"/>
                          <a:ext cx="2114550" cy="27622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1993900</wp:posOffset>
                </wp:positionV>
                <wp:extent cx="2038350" cy="322580"/>
                <wp:effectExtent b="0" l="0" r="0" t="0"/>
                <wp:wrapNone/>
                <wp:docPr id="3" name=""/>
                <a:graphic>
                  <a:graphicData uri="http://schemas.microsoft.com/office/word/2010/wordprocessingShape">
                    <wps:wsp>
                      <wps:cNvSpPr/>
                      <wps:cNvPr id="4" name="Shape 4"/>
                      <wps:spPr>
                        <a:xfrm>
                          <a:off x="4331588" y="3623473"/>
                          <a:ext cx="2028825" cy="313055"/>
                        </a:xfrm>
                        <a:prstGeom prst="rect">
                          <a:avLst/>
                        </a:prstGeom>
                        <a:solidFill>
                          <a:srgbClr val="8296B0"/>
                        </a:solid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Times New Roman" w:cs="Times New Roman" w:eastAsia="Times New Roman" w:hAnsi="Times New Roman"/>
                                <w:b w:val="1"/>
                                <w:i w:val="0"/>
                                <w:smallCaps w:val="0"/>
                                <w:strike w:val="0"/>
                                <w:color w:val="000000"/>
                                <w:sz w:val="14"/>
                                <w:vertAlign w:val="baseline"/>
                              </w:rPr>
                              <w:t xml:space="preserve">цели-предметы-методы-оценивание</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Calibri" w:cs="Calibri" w:eastAsia="Calibri" w:hAnsi="Calibri"/>
                                <w:b w:val="0"/>
                                <w:i w:val="0"/>
                                <w:smallCaps w:val="0"/>
                                <w:strike w:val="0"/>
                                <w:color w:val="000000"/>
                                <w:sz w:val="22"/>
                                <w:vertAlign w:val="baseline"/>
                              </w:rPr>
                            </w:r>
                            <w:r w:rsidDel="00000000" w:rsidR="00000000" w:rsidRPr="00000000">
                              <w:rPr>
                                <w:rFonts w:ascii="Times New Roman" w:cs="Times New Roman" w:eastAsia="Times New Roman" w:hAnsi="Times New Roman"/>
                                <w:b w:val="1"/>
                                <w:i w:val="0"/>
                                <w:smallCaps w:val="0"/>
                                <w:strike w:val="0"/>
                                <w:color w:val="000000"/>
                                <w:sz w:val="14"/>
                                <w:vertAlign w:val="baseline"/>
                              </w:rPr>
                              <w:t xml:space="preserve">КУРСЫ И УРОКИ-ЛЕКЦИИ</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1993900</wp:posOffset>
                </wp:positionV>
                <wp:extent cx="2038350" cy="322580"/>
                <wp:effectExtent b="0" l="0" r="0" t="0"/>
                <wp:wrapNone/>
                <wp:docPr id="3" name="image4.png"/>
                <a:graphic>
                  <a:graphicData uri="http://schemas.openxmlformats.org/drawingml/2006/picture">
                    <pic:pic>
                      <pic:nvPicPr>
                        <pic:cNvPr id="0" name="image4.png"/>
                        <pic:cNvPicPr preferRelativeResize="0"/>
                      </pic:nvPicPr>
                      <pic:blipFill>
                        <a:blip r:embed="rId10"/>
                        <a:srcRect/>
                        <a:stretch>
                          <a:fillRect/>
                        </a:stretch>
                      </pic:blipFill>
                      <pic:spPr>
                        <a:xfrm>
                          <a:off x="0" y="0"/>
                          <a:ext cx="2038350" cy="322580"/>
                        </a:xfrm>
                        <a:prstGeom prst="rect"/>
                        <a:ln/>
                      </pic:spPr>
                    </pic:pic>
                  </a:graphicData>
                </a:graphic>
              </wp:anchor>
            </w:drawing>
          </mc:Fallback>
        </mc:AlternateContent>
      </w:r>
    </w:p>
    <w:p w:rsidR="00000000" w:rsidDel="00000000" w:rsidP="00000000" w:rsidRDefault="00000000" w:rsidRPr="00000000" w14:paraId="00000A2A">
      <w:pPr>
        <w:tabs>
          <w:tab w:val="left" w:leader="none" w:pos="284"/>
          <w:tab w:val="left" w:leader="none" w:pos="426"/>
        </w:tabs>
        <w:spacing w:after="120" w:line="240" w:lineRule="auto"/>
        <w:ind w:right="180"/>
        <w:jc w:val="both"/>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Рисунок 1. Иллюстрация конструктивного согласования</w:t>
      </w:r>
    </w:p>
    <w:p w:rsidR="00000000" w:rsidDel="00000000" w:rsidP="00000000" w:rsidRDefault="00000000" w:rsidRPr="00000000" w14:paraId="00000A2B">
      <w:pPr>
        <w:tabs>
          <w:tab w:val="left" w:leader="none" w:pos="284"/>
          <w:tab w:val="left" w:leader="none" w:pos="426"/>
        </w:tabs>
        <w:spacing w:after="120" w:line="240" w:lineRule="auto"/>
        <w:ind w:right="180"/>
        <w:jc w:val="both"/>
        <w:rPr>
          <w:rFonts w:ascii="Times New Roman" w:cs="Times New Roman" w:eastAsia="Times New Roman" w:hAnsi="Times New Roman"/>
          <w:i w:val="1"/>
          <w:sz w:val="28"/>
          <w:szCs w:val="28"/>
        </w:rPr>
      </w:pPr>
      <w:r w:rsidDel="00000000" w:rsidR="00000000" w:rsidRPr="00000000">
        <w:rPr>
          <w:rtl w:val="0"/>
        </w:rPr>
      </w:r>
    </w:p>
    <w:p w:rsidR="00000000" w:rsidDel="00000000" w:rsidP="00000000" w:rsidRDefault="00000000" w:rsidRPr="00000000" w14:paraId="00000A2C">
      <w:pPr>
        <w:tabs>
          <w:tab w:val="left" w:leader="none" w:pos="284"/>
          <w:tab w:val="left" w:leader="none" w:pos="426"/>
        </w:tabs>
        <w:spacing w:after="120" w:line="240" w:lineRule="auto"/>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Педагогическое образование, основанное на исследованиях</w:t>
      </w:r>
    </w:p>
    <w:p w:rsidR="00000000" w:rsidDel="00000000" w:rsidP="00000000" w:rsidRDefault="00000000" w:rsidRPr="00000000" w14:paraId="00000A2D">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Признание важности педагогического образования, основанного на исследованиях, растет во всем мире (Flores, 2018). Было предложено, чтобы интеграция научных исследований и преподавания в работе преподавателей учебных заведений была эффективным решением для развития профессии во многих аспектах. Они должны уметь устанавливать четкие связи между теорией, исследованиями и педагогической практикой. Растет признание важности исследований в педагогическом образованием и их полезности для подготовки рефлексивных практиков (Flores, 2018). Педагогическое образование, основанное на исследованиях, может осуществляться в различных формах. Другими словами, содержание и методы обучения, педагогические проекты основаны на исследованиях. Это также может означать, что педагоги используют методы, ориентированные на улучшение собственных знаний обучающихся и их исследовательских навыков. Более того, педагогическое образование, основанное на исследованиях, может означать, что педагоги сами проводят исследования как своей работы, так и преподавания в целом. Различные формы педагогического образования на основе исследований, выявленные в ходе недавнего исследования (Cao и др., 2021), представлены в таблице 1. </w:t>
      </w:r>
    </w:p>
    <w:p w:rsidR="00000000" w:rsidDel="00000000" w:rsidP="00000000" w:rsidRDefault="00000000" w:rsidRPr="00000000" w14:paraId="00000A2E">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tbl>
      <w:tblPr>
        <w:tblStyle w:val="Table73"/>
        <w:tblW w:w="8845.0" w:type="dxa"/>
        <w:jc w:val="left"/>
        <w:tblBorders>
          <w:top w:color="7f7f7f" w:space="0" w:sz="4" w:val="single"/>
          <w:left w:color="8eaadb" w:space="0" w:sz="4" w:val="single"/>
          <w:bottom w:color="7f7f7f" w:space="0" w:sz="4" w:val="single"/>
          <w:right w:color="8eaadb" w:space="0" w:sz="4" w:val="single"/>
          <w:insideH w:color="8eaadb" w:space="0" w:sz="4" w:val="single"/>
          <w:insideV w:color="8eaadb" w:space="0" w:sz="4" w:val="single"/>
        </w:tblBorders>
        <w:tblLayout w:type="fixed"/>
        <w:tblLook w:val="0400"/>
      </w:tblPr>
      <w:tblGrid>
        <w:gridCol w:w="3823"/>
        <w:gridCol w:w="5022"/>
        <w:tblGridChange w:id="0">
          <w:tblGrid>
            <w:gridCol w:w="3823"/>
            <w:gridCol w:w="5022"/>
          </w:tblGrid>
        </w:tblGridChange>
      </w:tblGrid>
      <w:tr>
        <w:trPr>
          <w:cantSplit w:val="0"/>
          <w:tblHeader w:val="0"/>
        </w:trPr>
        <w:tc>
          <w:tcPr>
            <w:shd w:fill="auto" w:val="clear"/>
          </w:tcPr>
          <w:p w:rsidR="00000000" w:rsidDel="00000000" w:rsidP="00000000" w:rsidRDefault="00000000" w:rsidRPr="00000000" w14:paraId="00000A2F">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Содержание обучения основано на исследованиях</w:t>
            </w:r>
          </w:p>
        </w:tc>
        <w:tc>
          <w:tcPr>
            <w:shd w:fill="auto" w:val="clear"/>
          </w:tcPr>
          <w:p w:rsidR="00000000" w:rsidDel="00000000" w:rsidP="00000000" w:rsidRDefault="00000000" w:rsidRPr="00000000" w14:paraId="00000A30">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Преподаватели учебных заведений используют исследования в качестве учебного контента для передачи академических знаний будущим педагогам и развития их независимого мышления (Visser-Wijnveen и др., 2010).</w:t>
            </w:r>
          </w:p>
        </w:tc>
      </w:tr>
      <w:tr>
        <w:trPr>
          <w:cantSplit w:val="0"/>
          <w:tblHeader w:val="0"/>
        </w:trPr>
        <w:tc>
          <w:tcPr>
            <w:shd w:fill="auto" w:val="clear"/>
          </w:tcPr>
          <w:p w:rsidR="00000000" w:rsidDel="00000000" w:rsidP="00000000" w:rsidRDefault="00000000" w:rsidRPr="00000000" w14:paraId="00000A31">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Методы преподавания и дизайн курса основаны на исследованиях</w:t>
            </w:r>
          </w:p>
        </w:tc>
        <w:tc>
          <w:tcPr>
            <w:shd w:fill="auto" w:val="clear"/>
          </w:tcPr>
          <w:p w:rsidR="00000000" w:rsidDel="00000000" w:rsidP="00000000" w:rsidRDefault="00000000" w:rsidRPr="00000000" w14:paraId="00000A32">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Преподаватели учебных заведений используют свою исследовательскую работу в области педагогического образования и соответствующим образом разрабатывают свои методы преподавания (Cochran-Smith 2005; Krokfors и др., 2011)</w:t>
              <w:tab/>
            </w:r>
          </w:p>
        </w:tc>
      </w:tr>
      <w:tr>
        <w:trPr>
          <w:cantSplit w:val="0"/>
          <w:tblHeader w:val="0"/>
        </w:trPr>
        <w:tc>
          <w:tcPr>
            <w:shd w:fill="auto" w:val="clear"/>
          </w:tcPr>
          <w:p w:rsidR="00000000" w:rsidDel="00000000" w:rsidP="00000000" w:rsidRDefault="00000000" w:rsidRPr="00000000" w14:paraId="00000A33">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Применение методов преподавания, ориентированных на исследование</w:t>
              <w:tab/>
            </w:r>
          </w:p>
        </w:tc>
        <w:tc>
          <w:tcPr>
            <w:shd w:fill="auto" w:val="clear"/>
          </w:tcPr>
          <w:p w:rsidR="00000000" w:rsidDel="00000000" w:rsidP="00000000" w:rsidRDefault="00000000" w:rsidRPr="00000000" w14:paraId="00000A34">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Преподаватели учебных заведений организуют курс, основанный на деятельности, ориентированной на запросы, чтобы помочь будущим педагогам мыслить аналитически и развивать свое педагогическое мышление на основе исследования (Krokfors и др., 2011).</w:t>
              <w:tab/>
            </w:r>
          </w:p>
        </w:tc>
      </w:tr>
      <w:tr>
        <w:trPr>
          <w:cantSplit w:val="0"/>
          <w:tblHeader w:val="0"/>
        </w:trPr>
        <w:tc>
          <w:tcPr>
            <w:shd w:fill="auto" w:val="clear"/>
          </w:tcPr>
          <w:p w:rsidR="00000000" w:rsidDel="00000000" w:rsidP="00000000" w:rsidRDefault="00000000" w:rsidRPr="00000000" w14:paraId="00000A35">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Преподаватели выступают в роли исследователей в области педагогического образования</w:t>
              <w:tab/>
            </w:r>
          </w:p>
        </w:tc>
        <w:tc>
          <w:tcPr>
            <w:shd w:fill="auto" w:val="clear"/>
          </w:tcPr>
          <w:p w:rsidR="00000000" w:rsidDel="00000000" w:rsidP="00000000" w:rsidRDefault="00000000" w:rsidRPr="00000000" w14:paraId="00000A36">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Преподаватели учебных заведений проводят исследования своей педагогической практики, а также по темам педагогического образования (Cochran-Smith 2005).</w:t>
              <w:tab/>
              <w:t xml:space="preserve"> </w:t>
            </w:r>
          </w:p>
        </w:tc>
      </w:tr>
      <w:tr>
        <w:trPr>
          <w:cantSplit w:val="0"/>
          <w:tblHeader w:val="0"/>
        </w:trPr>
        <w:tc>
          <w:tcPr>
            <w:shd w:fill="auto" w:val="clear"/>
          </w:tcPr>
          <w:p w:rsidR="00000000" w:rsidDel="00000000" w:rsidP="00000000" w:rsidRDefault="00000000" w:rsidRPr="00000000" w14:paraId="00000A37">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Поощрение участия будущих педагогов в исследовательской работе</w:t>
              <w:tab/>
            </w:r>
          </w:p>
        </w:tc>
        <w:tc>
          <w:tcPr>
            <w:shd w:fill="auto" w:val="clear"/>
          </w:tcPr>
          <w:p w:rsidR="00000000" w:rsidDel="00000000" w:rsidP="00000000" w:rsidRDefault="00000000" w:rsidRPr="00000000" w14:paraId="00000A38">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Преподаватели учебных заведений вовлекают будущих педагогов в исследовательский процесс для приобретения опыта проведения исследований (Visser-Wijnveen и др., 2010).</w:t>
              <w:tab/>
            </w:r>
          </w:p>
        </w:tc>
      </w:tr>
      <w:tr>
        <w:trPr>
          <w:cantSplit w:val="0"/>
          <w:tblHeader w:val="0"/>
        </w:trPr>
        <w:tc>
          <w:tcPr>
            <w:shd w:fill="auto" w:val="clear"/>
          </w:tcPr>
          <w:p w:rsidR="00000000" w:rsidDel="00000000" w:rsidP="00000000" w:rsidRDefault="00000000" w:rsidRPr="00000000" w14:paraId="00000A39">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Взаимосвязь между исследованиями и преподаванием</w:t>
              <w:tab/>
            </w:r>
          </w:p>
        </w:tc>
        <w:tc>
          <w:tcPr>
            <w:shd w:fill="auto" w:val="clear"/>
          </w:tcPr>
          <w:p w:rsidR="00000000" w:rsidDel="00000000" w:rsidP="00000000" w:rsidRDefault="00000000" w:rsidRPr="00000000" w14:paraId="00000A3A">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Преподаватели учебных заведений считают, что связь между исследованиями и преподаванием является взаимодополняющей и очевидной. Преподавание и научные исследования поддерживают друг друга.</w:t>
            </w:r>
          </w:p>
        </w:tc>
      </w:tr>
    </w:tbl>
    <w:p w:rsidR="00000000" w:rsidDel="00000000" w:rsidP="00000000" w:rsidRDefault="00000000" w:rsidRPr="00000000" w14:paraId="00000A3B">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Таблица 1. Формы педагогического образования, на основе исследований (Cao, Postareff, Lindblom-Ylänne &amp; Toom, 2021)</w:t>
      </w:r>
    </w:p>
    <w:p w:rsidR="00000000" w:rsidDel="00000000" w:rsidP="00000000" w:rsidRDefault="00000000" w:rsidRPr="00000000" w14:paraId="00000A3C">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3D">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Педагогическое образование может применять подход, основанный на исследованиях различными способами, и важно учитывать культурный контекст и практику. Конечная цель педагогического образования, основанного на исследованиях, заключается в том, чтобы помочь будущим педагогам стать педагогически мыслящими, рефлексивными любознательным и ориентированными на запросы педагогами. Педагогическое мышление означает способность анализировать и концептуализировать образовательные явления, оценивать их как часть более масштабных учебных процессов, принимать рациональные и основанные на теории решения и обосновывать свои решения и действия. Их готовность потреблять и проводить исследования повышает их способность решать задачи будущего (Toom и др., 2010).</w:t>
      </w:r>
    </w:p>
    <w:p w:rsidR="00000000" w:rsidDel="00000000" w:rsidP="00000000" w:rsidRDefault="00000000" w:rsidRPr="00000000" w14:paraId="00000A3E">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Педагогическое образование, основанное на исследовании, не только способствует профессиональному развитию самих преподавателей вузов, но и способствует рефлексивному и углубленному обучению будущих педагогов. Участвуя в исследовательской деятельности, будущие педагоги могут приобрести набор важных компетенций, таких как критическое мышление, умение решать проблемы и рефлексивные навыки (Lunenberg, 2010).  Будущие педагоги могут учиться не только на инструкциях своих преподавателей, но и на том, как преподаватели вовлекают своих будущих педагогов в совместную и интерактивную деятельность по преподаванию и обучению (Berry, 2004).</w:t>
      </w:r>
    </w:p>
    <w:p w:rsidR="00000000" w:rsidDel="00000000" w:rsidP="00000000" w:rsidRDefault="00000000" w:rsidRPr="00000000" w14:paraId="00000A3F">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Для того, чтобы педагогическое образование, основанное на исследованиях, применялось на практике, оно должно быть направлено на обучение навыкам исследования, процессу проведения и документирования   собственной исследовательской деятельности, что необходимо отобразить в ОП педагогического образования. Кроме этого, программы педагогического образования должны развивать у будущих педагогов подход к работе, ориентированный на исследования, а также совершенствовать их исследовательские навыки. Для того, чтобы стать рефлексирующим практикующим специалистом, ориентированным на исследование, требуется время и пространство для глубоких размышлений о теории, практике и связи между ними. Поэтому ОП педагогического образования должна предоставлять возможности для размышлений и отработки новых навыков. </w:t>
      </w:r>
    </w:p>
    <w:p w:rsidR="00000000" w:rsidDel="00000000" w:rsidP="00000000" w:rsidRDefault="00000000" w:rsidRPr="00000000" w14:paraId="00000A40">
      <w:pPr>
        <w:tabs>
          <w:tab w:val="left" w:leader="none" w:pos="284"/>
          <w:tab w:val="left" w:leader="none" w:pos="426"/>
        </w:tabs>
        <w:spacing w:after="120" w:line="240" w:lineRule="auto"/>
        <w:ind w:right="180"/>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A41">
      <w:pPr>
        <w:tabs>
          <w:tab w:val="left" w:leader="none" w:pos="284"/>
          <w:tab w:val="left" w:leader="none" w:pos="426"/>
        </w:tabs>
        <w:spacing w:after="120" w:line="240" w:lineRule="auto"/>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Междисциплинарное обучение</w:t>
      </w:r>
    </w:p>
    <w:p w:rsidR="00000000" w:rsidDel="00000000" w:rsidP="00000000" w:rsidRDefault="00000000" w:rsidRPr="00000000" w14:paraId="00000A42">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Предметно-языковое интегрированное обучение (CLIL)</w:t>
      </w:r>
    </w:p>
    <w:p w:rsidR="00000000" w:rsidDel="00000000" w:rsidP="00000000" w:rsidRDefault="00000000" w:rsidRPr="00000000" w14:paraId="00000A43">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CLIL (Предметно-языковое интегрированное обучение) - это двухуровневый образовательный подход, при котором для изучения и преподавания как предмета, так и языка используется дополнительный язык (Coyle, Hood &amp; Marsh, 2010). Общий термин CLIL также включает в себя ряд других языковых программ, таких как двуязычное образование, обучение на английском языке или программы погружения (Coyle, 2007; Mehisto, Marsh, and Frigols, 2008). Но CLIL отличается от этих языковых программ тем, что в равной степени уделяет внимание как предмету, так и языку (Coyle, 2008; Dalton-Puffer, 2008; отDe Zarobe, 2008; Marsh, 2012). Таким образом, данный подход не является ни изучением языка, ни изучением предмета, а представляет собой комбинацию того и другого; следовательно, внимание уделяется как языку, так и предмету. Вопреки распространенному мнению, обучение в рамках CLIL происходит с использованием иностранного языка и через него, и это не тот подход, когда неязыковые предметы преподаются на иностранном языке (Eurydice, 2006).  </w:t>
      </w:r>
    </w:p>
    <w:p w:rsidR="00000000" w:rsidDel="00000000" w:rsidP="00000000" w:rsidRDefault="00000000" w:rsidRPr="00000000" w14:paraId="00000A44">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Причины введения CLIL включают предоставление обучающимся более целостного образовательного опыта, а также результаты изучения предмета и языка, реализованные в классе. Кроме того, преимущества CLIL также связаны с результатами междисциплинарных исследований в области неврологии и образования (Coyle, Hood &amp; Marsh, 2010). Благодаря данным преимуществам CLIL все больше привлекает внимание заинтересованных сторон на разных континентах. </w:t>
      </w:r>
    </w:p>
    <w:p w:rsidR="00000000" w:rsidDel="00000000" w:rsidP="00000000" w:rsidRDefault="00000000" w:rsidRPr="00000000" w14:paraId="00000A45">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 точки зрения применения ОП, подход CLIL является инклюзивным и гибким; он включает в себя ряд моделей, которые можно адаптировать в зависимости от возраста, способностей и потребностей обучающихся (Coyle, 2007). Таким образом, реализация CLIL варьируется в зависимости от предмета. На первом этапе изучение языка может быть включено в ОП и связано с одним или несколькими дисциплинами ОП, например, через конкретные темы или проекты (образ жизни, спорт и праздники).</w:t>
      </w:r>
    </w:p>
    <w:p w:rsidR="00000000" w:rsidDel="00000000" w:rsidP="00000000" w:rsidRDefault="00000000" w:rsidRPr="00000000" w14:paraId="00000A46">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 втором этапе, CLIL может устанавливать конкретные связи между языком и предметом (например, история через казахский, наука через английский), или он может использовать более широкий подход, объединяющий язык с частями ОП. В последнее время CLIL в меньшей степени ориентировано на одну дисциплину и развивается благодаря связям с различными дисциплинами или темами. Содержание уроков может включать конкретные аспекты ОП по отдельным дисциплинам. С практической точки зрения, планирование уроков предполагает совместную работу по ряду предметов с учетом межпредметных особенностей среднего образования.  Но существует необходимость в исследованиях, чтобы выяснить, совместим ли такой подход с местными условиями. </w:t>
      </w:r>
    </w:p>
    <w:p w:rsidR="00000000" w:rsidDel="00000000" w:rsidP="00000000" w:rsidRDefault="00000000" w:rsidRPr="00000000" w14:paraId="00000A47">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Существующие модели ОП, интегрирующие CLIL, различаются по продолжительности: от одного комплекса, состоящего из последовательности 2-3 уроков, до более продолжительного подхода с использованием модулей, длящихся полсеместра и более. Некоторые успешные примеры включают школы с двуязычными секциями, где предметы преподаются с использованием другого языка в течение длительных периодов времени (Coyle и др., 2010).</w:t>
      </w:r>
    </w:p>
    <w:p w:rsidR="00000000" w:rsidDel="00000000" w:rsidP="00000000" w:rsidRDefault="00000000" w:rsidRPr="00000000" w14:paraId="00000A48">
      <w:pPr>
        <w:tabs>
          <w:tab w:val="left" w:leader="none" w:pos="284"/>
          <w:tab w:val="left" w:leader="none" w:pos="426"/>
        </w:tabs>
        <w:spacing w:after="120" w:line="240" w:lineRule="auto"/>
        <w:ind w:right="180"/>
        <w:jc w:val="both"/>
        <w:rPr>
          <w:rFonts w:ascii="Times New Roman" w:cs="Times New Roman" w:eastAsia="Times New Roman" w:hAnsi="Times New Roman"/>
          <w:i w:val="1"/>
          <w:sz w:val="28"/>
          <w:szCs w:val="28"/>
        </w:rPr>
      </w:pPr>
      <w:r w:rsidDel="00000000" w:rsidR="00000000" w:rsidRPr="00000000">
        <w:rPr>
          <w:rtl w:val="0"/>
        </w:rPr>
      </w:r>
    </w:p>
    <w:p w:rsidR="00000000" w:rsidDel="00000000" w:rsidP="00000000" w:rsidRDefault="00000000" w:rsidRPr="00000000" w14:paraId="00000A49">
      <w:pPr>
        <w:tabs>
          <w:tab w:val="left" w:leader="none" w:pos="284"/>
          <w:tab w:val="left" w:leader="none" w:pos="426"/>
        </w:tabs>
        <w:spacing w:after="120" w:line="240" w:lineRule="auto"/>
        <w:ind w:right="180"/>
        <w:jc w:val="both"/>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STEM (Наука, Технология, Инженерия, Математика) образование</w:t>
      </w:r>
    </w:p>
    <w:p w:rsidR="00000000" w:rsidDel="00000000" w:rsidP="00000000" w:rsidRDefault="00000000" w:rsidRPr="00000000" w14:paraId="00000A4A">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Междисциплинарность в естественных науках и математике, так называемое STEM-образование, можно определить, как "попытку объединить некоторые или все четыре дисциплины - науку, технологии, инженерию и математику - в одном классе, блоке или уроке, который основан на связях между предметами и проблемами реального мира" (Moore и др., 2014). STEM-образование направлено на подготовку будущих педагогов к проектированию и преподаванию основанных на исследованиях STEM-уроков для развития в обучающихся способности получения доступа к научной информации и понимания ее значения в жизни и глобальных перспектив (Feinstein и др., 2013). </w:t>
      </w:r>
    </w:p>
    <w:p w:rsidR="00000000" w:rsidDel="00000000" w:rsidP="00000000" w:rsidRDefault="00000000" w:rsidRPr="00000000" w14:paraId="00000A4B">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Активное обучение включает методы, ориентированные на обучающихся, такие как проектное обучение, а также использование разнообразных условий обучения вне класса и сообществ обучающихся и ИКТ. С другой стороны, естественно-научное образование также должно быть ориентировано на компетенции с акцентом на обучение через науку и переход от STEM к STEAM (A = творчество (art)) путем соединения науки с другими предметами и дисциплинами. В ОП в Казахстане “А” должна включать, по крайней мере, развитие гуманитарных навыков у будущих педагогов (Отчет KAZ ITE D-3).</w:t>
      </w:r>
    </w:p>
    <w:p w:rsidR="00000000" w:rsidDel="00000000" w:rsidP="00000000" w:rsidRDefault="00000000" w:rsidRPr="00000000" w14:paraId="00000A4C">
      <w:pPr>
        <w:tabs>
          <w:tab w:val="left" w:leader="none" w:pos="284"/>
          <w:tab w:val="left" w:leader="none" w:pos="426"/>
        </w:tabs>
        <w:spacing w:after="120" w:line="240" w:lineRule="auto"/>
        <w:ind w:right="180"/>
        <w:jc w:val="both"/>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Цифровизация в образовании и развитие цифровой компетентности педагогов</w:t>
      </w:r>
    </w:p>
    <w:p w:rsidR="00000000" w:rsidDel="00000000" w:rsidP="00000000" w:rsidRDefault="00000000" w:rsidRPr="00000000" w14:paraId="00000A4D">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Новые информационно-коммуникационные технологии (ИКТ) предоставляют педагогам и обучающимся инновационную учебную среду для стимулирования и совершенствования процесса преподавания и обучения. В данном контексте разрабатываются новые образовательные концепции, такие как онлайн-обучение, смешанное и гибридное обучение (López-Pérez и др., 2011). Гибридное или смешанное обучение можно определить как интеграцию очного обучения в классе с использованием веб-инструментов (Garrison &amp; Kanuka, 2004), в отличие от полного онлайн-обучения. Смешанное или гибридное обучение приобретает все большее значение в дополнение к традиционным формам обучения. Часто эти два термина определяются аналогично, но также могут быть дифференцированы. Смешанное обучение можно определить, как сочетание различных мероприятий, основанных на событиях, включая обычное очное обучение в классе, электронное обучение и самообучение, в то время как в гибридном обучении часть учебных мероприятий и заданий переносится из очной среды в среду дистанционного обучения (Koohang и др., 2006). </w:t>
      </w:r>
    </w:p>
    <w:p w:rsidR="00000000" w:rsidDel="00000000" w:rsidP="00000000" w:rsidRDefault="00000000" w:rsidRPr="00000000" w14:paraId="00000A4E">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Смешанные формы обучения способны повысить как эффективность, так и результативность учебного процесса, а некоторые исследователи предполагают, что смешанное обучение может быть даже более эффективным и результативным по сравнению с традиционной моделью (Garrison &amp; Kanuka, 2004). Другие преимущества смешанных форм обучения включают удобство, удовлетворенность обучающихся, гибкость и более высокий уровень удержания (Koohang и др., 2006).</w:t>
      </w:r>
    </w:p>
    <w:p w:rsidR="00000000" w:rsidDel="00000000" w:rsidP="00000000" w:rsidRDefault="00000000" w:rsidRPr="00000000" w14:paraId="00000A4F">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ситуациях, когда количество обучающихся в группе высоко, онлайн, смешанные или гибридные формы обучения способны предоставить больше возможностей для повышения качества обучения (Osguthorpe &amp; Graham, 2003). В рамках педагогического образования будущие педагоги также могут учиться у своих преподавателей использованию различных цифровых инструментов и платформ. Таким образом, навыками применения цифровых инструментов должны обладать не только преподаватели вузов, но и будущие педагоги, поскольку того требует наступившее время  неопределенности и внезапных изменений, таких как пандемии, политические и общественные ситуации, когда необходимо гибкое и продвинутое использование цифровых инструментов и методов обучения, функциональных в онлайн-контекстах.</w:t>
      </w:r>
    </w:p>
    <w:p w:rsidR="00000000" w:rsidDel="00000000" w:rsidP="00000000" w:rsidRDefault="00000000" w:rsidRPr="00000000" w14:paraId="00000A50">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51">
      <w:pPr>
        <w:tabs>
          <w:tab w:val="left" w:leader="none" w:pos="284"/>
          <w:tab w:val="left" w:leader="none" w:pos="426"/>
        </w:tabs>
        <w:spacing w:after="120" w:line="240" w:lineRule="auto"/>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Инклюзивное образование и признание различных категорий обучающихся</w:t>
      </w:r>
    </w:p>
    <w:p w:rsidR="00000000" w:rsidDel="00000000" w:rsidP="00000000" w:rsidRDefault="00000000" w:rsidRPr="00000000" w14:paraId="00000A52">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Инклюзивное образование - это принцип, который означает, что все будущие педагоги, независимо от их физических, психологических и когнитивных особенностей, должны иметь доступ к образованию и учиться вместе со своими сверстниками. Инклюзивная педагогика - это педагогический подход, на который влияет социокультурный контекст обучения (Florian &amp; Black-Hawkins, 2011), и он направлен на удовлетворение разнообразных потребностей обучающихся в обучении как можно более разнообразными способами. </w:t>
      </w:r>
    </w:p>
    <w:p w:rsidR="00000000" w:rsidDel="00000000" w:rsidP="00000000" w:rsidRDefault="00000000" w:rsidRPr="00000000" w14:paraId="00000A53">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Концепции "инклюзия" и "разнообразие" анализируются в практике преподавания и образования, при этом центральное место занимают мероприятия и меры, способствующие инклюзии. Ключевыми словами в образовании являются равенство в образовании, доступность, индивидуальность, обучение на протяжении всей жизни и сотрудничество. В педагогическом образовании особое внимание уделяется формированию у будущих педагогов восприятия себя как экспертов по внедрению инклюзии. Важно обновить инклюзивную педагогику включением новых методов, таких как совместное и дифференцированное обучение. Задача преподавателя - подготовить и направить будущих педагогов к обучению на протяжении всей жизни, принимая во внимание индивидуальный стиль обучения каждого студента. Четыре основные ценности, связанные с преподаванием и обучением были определены в качестве основы для работы всех педагогов в инклюзивном образовании (Европейское агентство). Эти основные ценности связаны с областями компетенций педагоги. Области компетенций состоят из трех элементов: ценности, знания и навыки. Все педагоги должны быть привержены идее равенства всех обучающихся (Saloviita, 2018).</w:t>
      </w:r>
    </w:p>
    <w:p w:rsidR="00000000" w:rsidDel="00000000" w:rsidP="00000000" w:rsidRDefault="00000000" w:rsidRPr="00000000" w14:paraId="00000A54">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55">
      <w:pPr>
        <w:tabs>
          <w:tab w:val="left" w:leader="none" w:pos="284"/>
          <w:tab w:val="left" w:leader="none" w:pos="426"/>
        </w:tabs>
        <w:spacing w:after="120" w:line="240" w:lineRule="auto"/>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Профессиональное развитие педагогов и управление изменениями</w:t>
      </w:r>
    </w:p>
    <w:p w:rsidR="00000000" w:rsidDel="00000000" w:rsidP="00000000" w:rsidRDefault="00000000" w:rsidRPr="00000000" w14:paraId="00000A56">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Учитывая динамичный и постоянно меняющийся характер работы педагогов, преподаватели должны постоянно обучаться на протяжении всей своей профессиональной карьеры. Профессиональное развитие педагогов должно быть направлено одновременно на убеждения педагогов, их понимание и улучшение практики (Timperley &amp; Phillips, 2003), а также на интеграцию теоретических и практических знаний (Tynjälä, Häkkinen &amp; Hämäläinen, 2004). Эмпирические данные исследований в системе высшего образования в РК указывают на важность профессионального развития педагогов в свете постоянных изменений современного общества (Жунусова и др., 2021; Жунусова, 2019). Часто опыт успешного внедрения в преподавание меняет ценности и убеждения педагогов, поэтому положительный опыт имеет огромное значение для профессионального развития педагогов (Guskey, 1989).</w:t>
      </w:r>
    </w:p>
    <w:p w:rsidR="00000000" w:rsidDel="00000000" w:rsidP="00000000" w:rsidRDefault="00000000" w:rsidRPr="00000000" w14:paraId="00000A57">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Развитие и рост педагога можно понимать по-разному: 1) растущее понимание своей предметной области, чтобы лучше понять, что преподавать; 2) получение большего практического опыта в качестве педагога, чтобы лучше понять, как преподавать; 3) формирование набора  стратегий преподавания, чтобы стать более опытным педагогом; 4) выяснение того, какие стратегии преподавания являются наиболее эффективными для педагога, чтобы стать более успешным педагогом, и 5) углубление понимания того, какие стратегии являются эффективными для обучающихся, чтобы содействовать обучению (Åkerlind, 2007).</w:t>
      </w:r>
    </w:p>
    <w:p w:rsidR="00000000" w:rsidDel="00000000" w:rsidP="00000000" w:rsidRDefault="00000000" w:rsidRPr="00000000" w14:paraId="00000A58">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Важно отметить, что профессиональное развитие педагогов часто является достаточно медленным процессом. Кроме того, развитие не является линейным континуумом: оно может прерываться по различным причинам (Beijaard, Meijer &amp; Verloop, 2004). Некоторые педагоги могут воспринимать изменения и развитие как угрозу, а процессы изменения часто сопровождаются чувствами тревоги или неуверенности (Postareff и др., 2008). Такие негативные эмоции в отношении изменений могут сузить внимание педагога (Fredrickson, 2001). Поэтому важно, чтобы педагоги получали достаточную поддержку из различных источников (например, от коллег, руководителей, рабочей среды) и положительную обратную связь. Педагогам также важно понять, что неудачи являются частью профессионального развития педагога, а ошибки следует рассматривать как возможность обучения. Было доказано, что, когда у педагогов есть возможность делиться опытом и участвовать в сотрудничестве со своими коллегами, это оказывает положительное влияние на их обучение и развитие (Voogt и др., 2011). Когда педагоги чувствуют себя хорошо и вовлечены в свою работу, они с большей вероятностью будут участвовать в педагогической практике, которая способствует их развитию (Fredrickson, 2001). Развитие преподавания - это непрерывный процесс, и поэтому педагогов следует поощрять к постоянному размышлению о собственном преподавании, чтобы повысить их педагогическую осведомленность (Parpala &amp; Postareff, 2021).</w:t>
      </w:r>
    </w:p>
    <w:p w:rsidR="00000000" w:rsidDel="00000000" w:rsidP="00000000" w:rsidRDefault="00000000" w:rsidRPr="00000000" w14:paraId="00000A59">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Педагогам также должна быть предоставлена свобода выбора, которая относится к возможностям педагога влиять, принимать решения и предпринимать какие-либо действия. Цель осуществления свободы выбора состоит в том, чтобы создать новые методы работы и изменить ход деятельности (Hökkä и др., 2012). Когда у педагогов есть возможность участвовать в развитии и изменениях, и когда они чувствуют, что их мнение действительно важно, они, скорее всего, будут очень увлечены своей работой (Day, Elliot &amp; Kington, 2005; Pyhältö и др., 2012).</w:t>
      </w:r>
    </w:p>
    <w:p w:rsidR="00000000" w:rsidDel="00000000" w:rsidP="00000000" w:rsidRDefault="00000000" w:rsidRPr="00000000" w14:paraId="00000A5A">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5B">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5C">
      <w:pPr>
        <w:keepNext w:val="1"/>
        <w:keepLines w:val="1"/>
        <w:tabs>
          <w:tab w:val="left" w:leader="none" w:pos="284"/>
          <w:tab w:val="left" w:leader="none" w:pos="426"/>
        </w:tabs>
        <w:spacing w:after="0" w:before="240" w:lineRule="auto"/>
        <w:jc w:val="both"/>
        <w:rPr>
          <w:rFonts w:ascii="Times New Roman" w:cs="Times New Roman" w:eastAsia="Times New Roman" w:hAnsi="Times New Roman"/>
          <w:color w:val="2f5496"/>
          <w:sz w:val="28"/>
          <w:szCs w:val="28"/>
        </w:rPr>
      </w:pPr>
      <w:bookmarkStart w:colFirst="0" w:colLast="0" w:name="_heading=h.1pxezwc" w:id="28"/>
      <w:bookmarkEnd w:id="28"/>
      <w:r w:rsidDel="00000000" w:rsidR="00000000" w:rsidRPr="00000000">
        <w:rPr>
          <w:rFonts w:ascii="Times New Roman" w:cs="Times New Roman" w:eastAsia="Times New Roman" w:hAnsi="Times New Roman"/>
          <w:b w:val="1"/>
          <w:color w:val="2f5496"/>
          <w:sz w:val="28"/>
          <w:szCs w:val="28"/>
          <w:rtl w:val="0"/>
        </w:rPr>
        <w:t xml:space="preserve">Список литературы</w:t>
      </w:r>
      <w:r w:rsidDel="00000000" w:rsidR="00000000" w:rsidRPr="00000000">
        <w:rPr>
          <w:rFonts w:ascii="Times New Roman" w:cs="Times New Roman" w:eastAsia="Times New Roman" w:hAnsi="Times New Roman"/>
          <w:color w:val="2f5496"/>
          <w:sz w:val="28"/>
          <w:szCs w:val="28"/>
          <w:rtl w:val="0"/>
        </w:rPr>
        <w:t xml:space="preserve"> </w:t>
      </w:r>
    </w:p>
    <w:p w:rsidR="00000000" w:rsidDel="00000000" w:rsidP="00000000" w:rsidRDefault="00000000" w:rsidRPr="00000000" w14:paraId="00000A5D">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5E">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 образовании (2007). Закон Республики Казахстан; с изменениями от 27.12.2019. </w:t>
      </w:r>
    </w:p>
    <w:p w:rsidR="00000000" w:rsidDel="00000000" w:rsidP="00000000" w:rsidRDefault="00000000" w:rsidRPr="00000000" w14:paraId="00000A5F">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60">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 утверждении Концепции непрерывного образования (2021 г.). Постановление Правительства Республики Казахстан от 8 июля 2021 года № 471. </w:t>
      </w:r>
    </w:p>
    <w:p w:rsidR="00000000" w:rsidDel="00000000" w:rsidP="00000000" w:rsidRDefault="00000000" w:rsidRPr="00000000" w14:paraId="00000A61">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62">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Beijaard, D., Meijer, P. C., &amp; Verloop, N. (2004). Reconsidering research on teachers’ professional identity.</w:t>
      </w:r>
      <w:r w:rsidDel="00000000" w:rsidR="00000000" w:rsidRPr="00000000">
        <w:rPr>
          <w:rFonts w:ascii="Times New Roman" w:cs="Times New Roman" w:eastAsia="Times New Roman" w:hAnsi="Times New Roman"/>
          <w:i w:val="1"/>
          <w:sz w:val="28"/>
          <w:szCs w:val="28"/>
          <w:rtl w:val="0"/>
        </w:rPr>
        <w:t xml:space="preserve"> Teaching and teacher education</w:t>
      </w:r>
      <w:r w:rsidDel="00000000" w:rsidR="00000000" w:rsidRPr="00000000">
        <w:rPr>
          <w:rFonts w:ascii="Times New Roman" w:cs="Times New Roman" w:eastAsia="Times New Roman" w:hAnsi="Times New Roman"/>
          <w:sz w:val="28"/>
          <w:szCs w:val="28"/>
          <w:rtl w:val="0"/>
        </w:rPr>
        <w:t xml:space="preserve">, 20(2), p. 107-128. </w:t>
      </w:r>
    </w:p>
    <w:p w:rsidR="00000000" w:rsidDel="00000000" w:rsidP="00000000" w:rsidRDefault="00000000" w:rsidRPr="00000000" w14:paraId="00000A63">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64">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Berry, A. (2004). Self study in teaching about teaching. In J. J. Loughran, M. L. Hamilton, V. K. LaBoskey, &amp; T. Russell (Eds.), </w:t>
      </w:r>
      <w:r w:rsidDel="00000000" w:rsidR="00000000" w:rsidRPr="00000000">
        <w:rPr>
          <w:rFonts w:ascii="Times New Roman" w:cs="Times New Roman" w:eastAsia="Times New Roman" w:hAnsi="Times New Roman"/>
          <w:i w:val="1"/>
          <w:sz w:val="28"/>
          <w:szCs w:val="28"/>
          <w:rtl w:val="0"/>
        </w:rPr>
        <w:t xml:space="preserve">International handbook of self-study of teaching and teacher education practices</w:t>
      </w:r>
      <w:r w:rsidDel="00000000" w:rsidR="00000000" w:rsidRPr="00000000">
        <w:rPr>
          <w:rFonts w:ascii="Times New Roman" w:cs="Times New Roman" w:eastAsia="Times New Roman" w:hAnsi="Times New Roman"/>
          <w:sz w:val="28"/>
          <w:szCs w:val="28"/>
          <w:rtl w:val="0"/>
        </w:rPr>
        <w:t xml:space="preserve">. Dordrecht: Springer. 1295-1332.</w:t>
      </w:r>
    </w:p>
    <w:p w:rsidR="00000000" w:rsidDel="00000000" w:rsidP="00000000" w:rsidRDefault="00000000" w:rsidRPr="00000000" w14:paraId="00000A65">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66">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Biggs, J. (1996). Enhancing Teaching through Constructive Alignment. </w:t>
      </w:r>
      <w:r w:rsidDel="00000000" w:rsidR="00000000" w:rsidRPr="00000000">
        <w:rPr>
          <w:rFonts w:ascii="Times New Roman" w:cs="Times New Roman" w:eastAsia="Times New Roman" w:hAnsi="Times New Roman"/>
          <w:i w:val="1"/>
          <w:sz w:val="28"/>
          <w:szCs w:val="28"/>
          <w:rtl w:val="0"/>
        </w:rPr>
        <w:t xml:space="preserve">Higher Education</w:t>
      </w:r>
      <w:r w:rsidDel="00000000" w:rsidR="00000000" w:rsidRPr="00000000">
        <w:rPr>
          <w:rFonts w:ascii="Times New Roman" w:cs="Times New Roman" w:eastAsia="Times New Roman" w:hAnsi="Times New Roman"/>
          <w:sz w:val="28"/>
          <w:szCs w:val="28"/>
          <w:rtl w:val="0"/>
        </w:rPr>
        <w:t xml:space="preserve">, 32, p. 347-364.</w:t>
      </w:r>
    </w:p>
    <w:p w:rsidR="00000000" w:rsidDel="00000000" w:rsidP="00000000" w:rsidRDefault="00000000" w:rsidRPr="00000000" w14:paraId="00000A67">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68">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Biggs, J., &amp; Tang, C. (2011). </w:t>
      </w:r>
      <w:r w:rsidDel="00000000" w:rsidR="00000000" w:rsidRPr="00000000">
        <w:rPr>
          <w:rFonts w:ascii="Times New Roman" w:cs="Times New Roman" w:eastAsia="Times New Roman" w:hAnsi="Times New Roman"/>
          <w:i w:val="1"/>
          <w:sz w:val="28"/>
          <w:szCs w:val="28"/>
          <w:rtl w:val="0"/>
        </w:rPr>
        <w:t xml:space="preserve">Teaching for Quality Learning at University</w:t>
      </w:r>
      <w:r w:rsidDel="00000000" w:rsidR="00000000" w:rsidRPr="00000000">
        <w:rPr>
          <w:rFonts w:ascii="Times New Roman" w:cs="Times New Roman" w:eastAsia="Times New Roman" w:hAnsi="Times New Roman"/>
          <w:sz w:val="28"/>
          <w:szCs w:val="28"/>
          <w:rtl w:val="0"/>
        </w:rPr>
        <w:t xml:space="preserve">. Maidenhead, UK: Open University Press.</w:t>
      </w:r>
    </w:p>
    <w:p w:rsidR="00000000" w:rsidDel="00000000" w:rsidP="00000000" w:rsidRDefault="00000000" w:rsidRPr="00000000" w14:paraId="00000A69">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6A">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Boud, D. &amp; Falchikov, N. (2006): Aligning assessment with long‐term learning. </w:t>
      </w:r>
      <w:r w:rsidDel="00000000" w:rsidR="00000000" w:rsidRPr="00000000">
        <w:rPr>
          <w:rFonts w:ascii="Times New Roman" w:cs="Times New Roman" w:eastAsia="Times New Roman" w:hAnsi="Times New Roman"/>
          <w:i w:val="1"/>
          <w:sz w:val="28"/>
          <w:szCs w:val="28"/>
          <w:rtl w:val="0"/>
        </w:rPr>
        <w:t xml:space="preserve">Assessment &amp; Evaluation in Higher Education</w:t>
      </w:r>
      <w:r w:rsidDel="00000000" w:rsidR="00000000" w:rsidRPr="00000000">
        <w:rPr>
          <w:rFonts w:ascii="Times New Roman" w:cs="Times New Roman" w:eastAsia="Times New Roman" w:hAnsi="Times New Roman"/>
          <w:sz w:val="28"/>
          <w:szCs w:val="28"/>
          <w:rtl w:val="0"/>
        </w:rPr>
        <w:t xml:space="preserve">, 31(4), p. 399-413</w:t>
      </w:r>
    </w:p>
    <w:p w:rsidR="00000000" w:rsidDel="00000000" w:rsidP="00000000" w:rsidRDefault="00000000" w:rsidRPr="00000000" w14:paraId="00000A6B">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6C">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Cao, Y., Postareff, L., Lindblom-Ylänne, S. &amp; Toom, A. (2021). A survey research on Finnish teacher educators' research-teaching integration and its relationship with their approaches to teaching. </w:t>
      </w:r>
      <w:r w:rsidDel="00000000" w:rsidR="00000000" w:rsidRPr="00000000">
        <w:rPr>
          <w:rFonts w:ascii="Times New Roman" w:cs="Times New Roman" w:eastAsia="Times New Roman" w:hAnsi="Times New Roman"/>
          <w:i w:val="1"/>
          <w:sz w:val="28"/>
          <w:szCs w:val="28"/>
          <w:rtl w:val="0"/>
        </w:rPr>
        <w:t xml:space="preserve">European Journal of Teacher Education</w:t>
      </w:r>
      <w:r w:rsidDel="00000000" w:rsidR="00000000" w:rsidRPr="00000000">
        <w:rPr>
          <w:rFonts w:ascii="Times New Roman" w:cs="Times New Roman" w:eastAsia="Times New Roman" w:hAnsi="Times New Roman"/>
          <w:sz w:val="28"/>
          <w:szCs w:val="28"/>
          <w:rtl w:val="0"/>
        </w:rPr>
        <w:t xml:space="preserve">.</w:t>
      </w:r>
    </w:p>
    <w:p w:rsidR="00000000" w:rsidDel="00000000" w:rsidP="00000000" w:rsidRDefault="00000000" w:rsidRPr="00000000" w14:paraId="00000A6D">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6E">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Cochran-Smith, M. (2005). Teacher Educators as Researchers: Multiple Perspectives. </w:t>
      </w:r>
      <w:r w:rsidDel="00000000" w:rsidR="00000000" w:rsidRPr="00000000">
        <w:rPr>
          <w:rFonts w:ascii="Times New Roman" w:cs="Times New Roman" w:eastAsia="Times New Roman" w:hAnsi="Times New Roman"/>
          <w:i w:val="1"/>
          <w:sz w:val="28"/>
          <w:szCs w:val="28"/>
          <w:rtl w:val="0"/>
        </w:rPr>
        <w:t xml:space="preserve">Teaching and Teacher Education</w:t>
      </w:r>
      <w:r w:rsidDel="00000000" w:rsidR="00000000" w:rsidRPr="00000000">
        <w:rPr>
          <w:rFonts w:ascii="Times New Roman" w:cs="Times New Roman" w:eastAsia="Times New Roman" w:hAnsi="Times New Roman"/>
          <w:sz w:val="28"/>
          <w:szCs w:val="28"/>
          <w:rtl w:val="0"/>
        </w:rPr>
        <w:t xml:space="preserve">, 21(2), p. 219–225.</w:t>
      </w:r>
    </w:p>
    <w:p w:rsidR="00000000" w:rsidDel="00000000" w:rsidP="00000000" w:rsidRDefault="00000000" w:rsidRPr="00000000" w14:paraId="00000A6F">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70">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Coyle, D. (2007). Content and Language Integrated Learning: Towards a Connected Research Agenda for CLIL Pedagogies. </w:t>
      </w:r>
      <w:r w:rsidDel="00000000" w:rsidR="00000000" w:rsidRPr="00000000">
        <w:rPr>
          <w:rFonts w:ascii="Times New Roman" w:cs="Times New Roman" w:eastAsia="Times New Roman" w:hAnsi="Times New Roman"/>
          <w:i w:val="1"/>
          <w:sz w:val="28"/>
          <w:szCs w:val="28"/>
          <w:rtl w:val="0"/>
        </w:rPr>
        <w:t xml:space="preserve">International Journal of Bilingual Education and Bilingualism</w:t>
      </w:r>
      <w:r w:rsidDel="00000000" w:rsidR="00000000" w:rsidRPr="00000000">
        <w:rPr>
          <w:rFonts w:ascii="Times New Roman" w:cs="Times New Roman" w:eastAsia="Times New Roman" w:hAnsi="Times New Roman"/>
          <w:sz w:val="28"/>
          <w:szCs w:val="28"/>
          <w:rtl w:val="0"/>
        </w:rPr>
        <w:t xml:space="preserve">, 10(5), p. 543–562.   </w:t>
      </w:r>
    </w:p>
    <w:p w:rsidR="00000000" w:rsidDel="00000000" w:rsidP="00000000" w:rsidRDefault="00000000" w:rsidRPr="00000000" w14:paraId="00000A71">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72">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Coyle, D. (2008). CLIL - a Pedagogical Approach From the European Perspective. In </w:t>
      </w:r>
      <w:r w:rsidDel="00000000" w:rsidR="00000000" w:rsidRPr="00000000">
        <w:rPr>
          <w:rFonts w:ascii="Times New Roman" w:cs="Times New Roman" w:eastAsia="Times New Roman" w:hAnsi="Times New Roman"/>
          <w:i w:val="1"/>
          <w:sz w:val="28"/>
          <w:szCs w:val="28"/>
          <w:rtl w:val="0"/>
        </w:rPr>
        <w:t xml:space="preserve">Encyclopedia of Language and Education</w:t>
      </w:r>
      <w:r w:rsidDel="00000000" w:rsidR="00000000" w:rsidRPr="00000000">
        <w:rPr>
          <w:rFonts w:ascii="Times New Roman" w:cs="Times New Roman" w:eastAsia="Times New Roman" w:hAnsi="Times New Roman"/>
          <w:sz w:val="28"/>
          <w:szCs w:val="28"/>
          <w:rtl w:val="0"/>
        </w:rPr>
        <w:t xml:space="preserve">, edited by N. Hornberger, p. 1200–1214. Boston: Springer US. </w:t>
      </w:r>
    </w:p>
    <w:p w:rsidR="00000000" w:rsidDel="00000000" w:rsidP="00000000" w:rsidRDefault="00000000" w:rsidRPr="00000000" w14:paraId="00000A73">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74">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Coyle, D., Hood, P., &amp; Marsh, D. (2010). </w:t>
      </w:r>
      <w:r w:rsidDel="00000000" w:rsidR="00000000" w:rsidRPr="00000000">
        <w:rPr>
          <w:rFonts w:ascii="Times New Roman" w:cs="Times New Roman" w:eastAsia="Times New Roman" w:hAnsi="Times New Roman"/>
          <w:i w:val="1"/>
          <w:sz w:val="28"/>
          <w:szCs w:val="28"/>
          <w:rtl w:val="0"/>
        </w:rPr>
        <w:t xml:space="preserve">CLIL: Content and Language Integrated Learning</w:t>
      </w:r>
      <w:r w:rsidDel="00000000" w:rsidR="00000000" w:rsidRPr="00000000">
        <w:rPr>
          <w:rFonts w:ascii="Times New Roman" w:cs="Times New Roman" w:eastAsia="Times New Roman" w:hAnsi="Times New Roman"/>
          <w:sz w:val="28"/>
          <w:szCs w:val="28"/>
          <w:rtl w:val="0"/>
        </w:rPr>
        <w:t xml:space="preserve">. Cambridge: Cambridge University Press. </w:t>
      </w:r>
    </w:p>
    <w:p w:rsidR="00000000" w:rsidDel="00000000" w:rsidP="00000000" w:rsidRDefault="00000000" w:rsidRPr="00000000" w14:paraId="00000A75">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76">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Dalton-Puffer, C. (2008). Outcomes and Processes in Content and Language Integrated Learning (CLIL): Current Research From Europe. In </w:t>
      </w:r>
      <w:r w:rsidDel="00000000" w:rsidR="00000000" w:rsidRPr="00000000">
        <w:rPr>
          <w:rFonts w:ascii="Times New Roman" w:cs="Times New Roman" w:eastAsia="Times New Roman" w:hAnsi="Times New Roman"/>
          <w:i w:val="1"/>
          <w:sz w:val="28"/>
          <w:szCs w:val="28"/>
          <w:rtl w:val="0"/>
        </w:rPr>
        <w:t xml:space="preserve">Future Perspectives for English Language Teaching</w:t>
      </w:r>
      <w:r w:rsidDel="00000000" w:rsidR="00000000" w:rsidRPr="00000000">
        <w:rPr>
          <w:rFonts w:ascii="Times New Roman" w:cs="Times New Roman" w:eastAsia="Times New Roman" w:hAnsi="Times New Roman"/>
          <w:sz w:val="28"/>
          <w:szCs w:val="28"/>
          <w:rtl w:val="0"/>
        </w:rPr>
        <w:t xml:space="preserve">, edited by W. Delanoy, and L. Volkmann, p. 1–19. Heidelberg: Carl Winter. </w:t>
      </w:r>
    </w:p>
    <w:p w:rsidR="00000000" w:rsidDel="00000000" w:rsidP="00000000" w:rsidRDefault="00000000" w:rsidRPr="00000000" w14:paraId="00000A77">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78">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Day, C., Elliot, B., &amp; Kington, A. (2005). Reform, standards and teacher identity: Challenges of sustaining commitment.</w:t>
      </w:r>
      <w:r w:rsidDel="00000000" w:rsidR="00000000" w:rsidRPr="00000000">
        <w:rPr>
          <w:rFonts w:ascii="Times New Roman" w:cs="Times New Roman" w:eastAsia="Times New Roman" w:hAnsi="Times New Roman"/>
          <w:i w:val="1"/>
          <w:sz w:val="28"/>
          <w:szCs w:val="28"/>
          <w:rtl w:val="0"/>
        </w:rPr>
        <w:t xml:space="preserve"> Teaching and teacher Education</w:t>
      </w:r>
      <w:r w:rsidDel="00000000" w:rsidR="00000000" w:rsidRPr="00000000">
        <w:rPr>
          <w:rFonts w:ascii="Times New Roman" w:cs="Times New Roman" w:eastAsia="Times New Roman" w:hAnsi="Times New Roman"/>
          <w:sz w:val="28"/>
          <w:szCs w:val="28"/>
          <w:rtl w:val="0"/>
        </w:rPr>
        <w:t xml:space="preserve">, 21(5), p. 563-577. </w:t>
      </w:r>
    </w:p>
    <w:p w:rsidR="00000000" w:rsidDel="00000000" w:rsidP="00000000" w:rsidRDefault="00000000" w:rsidRPr="00000000" w14:paraId="00000A79">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7A">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De Zarobe, Y. R. (2008). CLIL and Foreign Language Learning: A Longitudinal Study in the Basque Country. </w:t>
      </w:r>
      <w:r w:rsidDel="00000000" w:rsidR="00000000" w:rsidRPr="00000000">
        <w:rPr>
          <w:rFonts w:ascii="Times New Roman" w:cs="Times New Roman" w:eastAsia="Times New Roman" w:hAnsi="Times New Roman"/>
          <w:i w:val="1"/>
          <w:sz w:val="28"/>
          <w:szCs w:val="28"/>
          <w:rtl w:val="0"/>
        </w:rPr>
        <w:t xml:space="preserve">International CLIL Research Journal,</w:t>
      </w:r>
      <w:r w:rsidDel="00000000" w:rsidR="00000000" w:rsidRPr="00000000">
        <w:rPr>
          <w:rFonts w:ascii="Times New Roman" w:cs="Times New Roman" w:eastAsia="Times New Roman" w:hAnsi="Times New Roman"/>
          <w:sz w:val="28"/>
          <w:szCs w:val="28"/>
          <w:rtl w:val="0"/>
        </w:rPr>
        <w:t xml:space="preserve"> 1(1), p. 60–73. </w:t>
      </w:r>
    </w:p>
    <w:p w:rsidR="00000000" w:rsidDel="00000000" w:rsidP="00000000" w:rsidRDefault="00000000" w:rsidRPr="00000000" w14:paraId="00000A7B">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7C">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European Agency. </w:t>
      </w:r>
      <w:r w:rsidDel="00000000" w:rsidR="00000000" w:rsidRPr="00000000">
        <w:rPr>
          <w:rFonts w:ascii="Times New Roman" w:cs="Times New Roman" w:eastAsia="Times New Roman" w:hAnsi="Times New Roman"/>
          <w:i w:val="1"/>
          <w:sz w:val="28"/>
          <w:szCs w:val="28"/>
          <w:rtl w:val="0"/>
        </w:rPr>
        <w:t xml:space="preserve">Profile of Inclusive Teachers</w:t>
      </w:r>
      <w:r w:rsidDel="00000000" w:rsidR="00000000" w:rsidRPr="00000000">
        <w:rPr>
          <w:rFonts w:ascii="Times New Roman" w:cs="Times New Roman" w:eastAsia="Times New Roman" w:hAnsi="Times New Roman"/>
          <w:sz w:val="28"/>
          <w:szCs w:val="28"/>
          <w:rtl w:val="0"/>
        </w:rPr>
        <w:t xml:space="preserve">. https://www.european-agency.org/projакадемических кредитов/te4i/profile-inclusive-teachers </w:t>
      </w:r>
    </w:p>
    <w:p w:rsidR="00000000" w:rsidDel="00000000" w:rsidP="00000000" w:rsidRDefault="00000000" w:rsidRPr="00000000" w14:paraId="00000A7D">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7E">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Eurydice. 2006. </w:t>
      </w:r>
      <w:r w:rsidDel="00000000" w:rsidR="00000000" w:rsidRPr="00000000">
        <w:rPr>
          <w:rFonts w:ascii="Times New Roman" w:cs="Times New Roman" w:eastAsia="Times New Roman" w:hAnsi="Times New Roman"/>
          <w:i w:val="1"/>
          <w:sz w:val="28"/>
          <w:szCs w:val="28"/>
          <w:rtl w:val="0"/>
        </w:rPr>
        <w:t xml:space="preserve">Content and Language Integrated Learning (CLIL) at School in Europe</w:t>
      </w:r>
      <w:r w:rsidDel="00000000" w:rsidR="00000000" w:rsidRPr="00000000">
        <w:rPr>
          <w:rFonts w:ascii="Times New Roman" w:cs="Times New Roman" w:eastAsia="Times New Roman" w:hAnsi="Times New Roman"/>
          <w:sz w:val="28"/>
          <w:szCs w:val="28"/>
          <w:rtl w:val="0"/>
        </w:rPr>
        <w:t xml:space="preserve">. Brussels: Eurydice. </w:t>
      </w:r>
    </w:p>
    <w:p w:rsidR="00000000" w:rsidDel="00000000" w:rsidP="00000000" w:rsidRDefault="00000000" w:rsidRPr="00000000" w14:paraId="00000A7F">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80">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Feinstein, N. W., Allen, S., &amp; Jenkins, E. (2013). Outside the pipeline: Reimagining science education for nonscientists. </w:t>
      </w:r>
      <w:r w:rsidDel="00000000" w:rsidR="00000000" w:rsidRPr="00000000">
        <w:rPr>
          <w:rFonts w:ascii="Times New Roman" w:cs="Times New Roman" w:eastAsia="Times New Roman" w:hAnsi="Times New Roman"/>
          <w:i w:val="1"/>
          <w:sz w:val="28"/>
          <w:szCs w:val="28"/>
          <w:rtl w:val="0"/>
        </w:rPr>
        <w:t xml:space="preserve">Science</w:t>
      </w:r>
      <w:r w:rsidDel="00000000" w:rsidR="00000000" w:rsidRPr="00000000">
        <w:rPr>
          <w:rFonts w:ascii="Times New Roman" w:cs="Times New Roman" w:eastAsia="Times New Roman" w:hAnsi="Times New Roman"/>
          <w:sz w:val="28"/>
          <w:szCs w:val="28"/>
          <w:rtl w:val="0"/>
        </w:rPr>
        <w:t xml:space="preserve">, 340(6130), p. 314-317</w:t>
      </w:r>
    </w:p>
    <w:p w:rsidR="00000000" w:rsidDel="00000000" w:rsidP="00000000" w:rsidRDefault="00000000" w:rsidRPr="00000000" w14:paraId="00000A81">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82">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Flores, M.A. (2018). Linking Teaching and Research in Initial Teacher Education:  Knowledge Mobilisation and Research-informed Practice. </w:t>
      </w:r>
      <w:r w:rsidDel="00000000" w:rsidR="00000000" w:rsidRPr="00000000">
        <w:rPr>
          <w:rFonts w:ascii="Times New Roman" w:cs="Times New Roman" w:eastAsia="Times New Roman" w:hAnsi="Times New Roman"/>
          <w:i w:val="1"/>
          <w:sz w:val="28"/>
          <w:szCs w:val="28"/>
          <w:rtl w:val="0"/>
        </w:rPr>
        <w:t xml:space="preserve">Journal of Education for Teaching</w:t>
      </w:r>
      <w:r w:rsidDel="00000000" w:rsidR="00000000" w:rsidRPr="00000000">
        <w:rPr>
          <w:rFonts w:ascii="Times New Roman" w:cs="Times New Roman" w:eastAsia="Times New Roman" w:hAnsi="Times New Roman"/>
          <w:sz w:val="28"/>
          <w:szCs w:val="28"/>
          <w:rtl w:val="0"/>
        </w:rPr>
        <w:t xml:space="preserve">, 44 (5), p. 621–636.</w:t>
      </w:r>
    </w:p>
    <w:p w:rsidR="00000000" w:rsidDel="00000000" w:rsidP="00000000" w:rsidRDefault="00000000" w:rsidRPr="00000000" w14:paraId="00000A83">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84">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Florian, L., &amp; Black‐Hawkins, K. (2011). Exploring inclusive pedagogy. </w:t>
      </w:r>
      <w:r w:rsidDel="00000000" w:rsidR="00000000" w:rsidRPr="00000000">
        <w:rPr>
          <w:rFonts w:ascii="Times New Roman" w:cs="Times New Roman" w:eastAsia="Times New Roman" w:hAnsi="Times New Roman"/>
          <w:i w:val="1"/>
          <w:sz w:val="28"/>
          <w:szCs w:val="28"/>
          <w:rtl w:val="0"/>
        </w:rPr>
        <w:t xml:space="preserve">British Educational Research Journal</w:t>
      </w:r>
      <w:r w:rsidDel="00000000" w:rsidR="00000000" w:rsidRPr="00000000">
        <w:rPr>
          <w:rFonts w:ascii="Times New Roman" w:cs="Times New Roman" w:eastAsia="Times New Roman" w:hAnsi="Times New Roman"/>
          <w:sz w:val="28"/>
          <w:szCs w:val="28"/>
          <w:rtl w:val="0"/>
        </w:rPr>
        <w:t xml:space="preserve">, 37(5), p. 813–828. </w:t>
      </w:r>
    </w:p>
    <w:p w:rsidR="00000000" w:rsidDel="00000000" w:rsidP="00000000" w:rsidRDefault="00000000" w:rsidRPr="00000000" w14:paraId="00000A85">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86">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Fredrickson, B. L. (2001). The role of positive emotions in positive psychology: the broaden-and-build theory of positive emotions.</w:t>
      </w:r>
      <w:r w:rsidDel="00000000" w:rsidR="00000000" w:rsidRPr="00000000">
        <w:rPr>
          <w:rFonts w:ascii="Times New Roman" w:cs="Times New Roman" w:eastAsia="Times New Roman" w:hAnsi="Times New Roman"/>
          <w:i w:val="1"/>
          <w:sz w:val="28"/>
          <w:szCs w:val="28"/>
          <w:rtl w:val="0"/>
        </w:rPr>
        <w:t xml:space="preserve"> American psychologist</w:t>
      </w:r>
      <w:r w:rsidDel="00000000" w:rsidR="00000000" w:rsidRPr="00000000">
        <w:rPr>
          <w:rFonts w:ascii="Times New Roman" w:cs="Times New Roman" w:eastAsia="Times New Roman" w:hAnsi="Times New Roman"/>
          <w:sz w:val="28"/>
          <w:szCs w:val="28"/>
          <w:rtl w:val="0"/>
        </w:rPr>
        <w:t xml:space="preserve">, 56(3), p. 218. </w:t>
      </w:r>
    </w:p>
    <w:p w:rsidR="00000000" w:rsidDel="00000000" w:rsidP="00000000" w:rsidRDefault="00000000" w:rsidRPr="00000000" w14:paraId="00000A87">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88">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Garrison, D. R., &amp; Kanuka, H. (2004). Blended learning: Uncovering its transformative potential in higher education.</w:t>
      </w:r>
      <w:r w:rsidDel="00000000" w:rsidR="00000000" w:rsidRPr="00000000">
        <w:rPr>
          <w:rFonts w:ascii="Times New Roman" w:cs="Times New Roman" w:eastAsia="Times New Roman" w:hAnsi="Times New Roman"/>
          <w:i w:val="1"/>
          <w:sz w:val="28"/>
          <w:szCs w:val="28"/>
          <w:rtl w:val="0"/>
        </w:rPr>
        <w:t xml:space="preserve"> The internet and higher education</w:t>
      </w:r>
      <w:r w:rsidDel="00000000" w:rsidR="00000000" w:rsidRPr="00000000">
        <w:rPr>
          <w:rFonts w:ascii="Times New Roman" w:cs="Times New Roman" w:eastAsia="Times New Roman" w:hAnsi="Times New Roman"/>
          <w:sz w:val="28"/>
          <w:szCs w:val="28"/>
          <w:rtl w:val="0"/>
        </w:rPr>
        <w:t xml:space="preserve">, 7(2), p. 95-105. </w:t>
      </w:r>
    </w:p>
    <w:p w:rsidR="00000000" w:rsidDel="00000000" w:rsidP="00000000" w:rsidRDefault="00000000" w:rsidRPr="00000000" w14:paraId="00000A89">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8A">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Guskey, T.R. (1989). Attitude and perceptual change in teachers. </w:t>
      </w:r>
      <w:r w:rsidDel="00000000" w:rsidR="00000000" w:rsidRPr="00000000">
        <w:rPr>
          <w:rFonts w:ascii="Times New Roman" w:cs="Times New Roman" w:eastAsia="Times New Roman" w:hAnsi="Times New Roman"/>
          <w:i w:val="1"/>
          <w:sz w:val="28"/>
          <w:szCs w:val="28"/>
          <w:rtl w:val="0"/>
        </w:rPr>
        <w:t xml:space="preserve">,</w:t>
      </w:r>
      <w:r w:rsidDel="00000000" w:rsidR="00000000" w:rsidRPr="00000000">
        <w:rPr>
          <w:rFonts w:ascii="Times New Roman" w:cs="Times New Roman" w:eastAsia="Times New Roman" w:hAnsi="Times New Roman"/>
          <w:sz w:val="28"/>
          <w:szCs w:val="28"/>
          <w:rtl w:val="0"/>
        </w:rPr>
        <w:t xml:space="preserve"> 13, p. 439-453. </w:t>
      </w:r>
    </w:p>
    <w:p w:rsidR="00000000" w:rsidDel="00000000" w:rsidP="00000000" w:rsidRDefault="00000000" w:rsidRPr="00000000" w14:paraId="00000A8B">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8C">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Hazelkorn, E., Ryan, C., Beernaert, Y., Constantinou, C., Deca, L., Grangeat, M., Karikorpi, M., Lazoudis, A., Pintó, R. &amp; Welzel-Breuer, M. (2015). </w:t>
      </w:r>
      <w:r w:rsidDel="00000000" w:rsidR="00000000" w:rsidRPr="00000000">
        <w:rPr>
          <w:rFonts w:ascii="Times New Roman" w:cs="Times New Roman" w:eastAsia="Times New Roman" w:hAnsi="Times New Roman"/>
          <w:i w:val="1"/>
          <w:sz w:val="28"/>
          <w:szCs w:val="28"/>
          <w:rtl w:val="0"/>
        </w:rPr>
        <w:t xml:space="preserve">Science Education for Responsible Citizenship</w:t>
      </w:r>
      <w:r w:rsidDel="00000000" w:rsidR="00000000" w:rsidRPr="00000000">
        <w:rPr>
          <w:rFonts w:ascii="Times New Roman" w:cs="Times New Roman" w:eastAsia="Times New Roman" w:hAnsi="Times New Roman"/>
          <w:sz w:val="28"/>
          <w:szCs w:val="28"/>
          <w:rtl w:val="0"/>
        </w:rPr>
        <w:t xml:space="preserve">. European Commission: Directorate-General for Research and Innovation, Science with and for Society.</w:t>
      </w:r>
    </w:p>
    <w:p w:rsidR="00000000" w:rsidDel="00000000" w:rsidP="00000000" w:rsidRDefault="00000000" w:rsidRPr="00000000" w14:paraId="00000A8D">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8E">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Hökkä, P., Eteläpelto, A., &amp; Rasku-Puttonen, H. (2012). The professional agency of teacher educators amid academic discourses.</w:t>
      </w:r>
      <w:r w:rsidDel="00000000" w:rsidR="00000000" w:rsidRPr="00000000">
        <w:rPr>
          <w:rFonts w:ascii="Times New Roman" w:cs="Times New Roman" w:eastAsia="Times New Roman" w:hAnsi="Times New Roman"/>
          <w:i w:val="1"/>
          <w:sz w:val="28"/>
          <w:szCs w:val="28"/>
          <w:rtl w:val="0"/>
        </w:rPr>
        <w:t xml:space="preserve"> Journal of Education for Teaching</w:t>
      </w:r>
      <w:r w:rsidDel="00000000" w:rsidR="00000000" w:rsidRPr="00000000">
        <w:rPr>
          <w:rFonts w:ascii="Times New Roman" w:cs="Times New Roman" w:eastAsia="Times New Roman" w:hAnsi="Times New Roman"/>
          <w:sz w:val="28"/>
          <w:szCs w:val="28"/>
          <w:rtl w:val="0"/>
        </w:rPr>
        <w:t xml:space="preserve">, 38(1), p. 83-102. </w:t>
      </w:r>
    </w:p>
    <w:p w:rsidR="00000000" w:rsidDel="00000000" w:rsidP="00000000" w:rsidRDefault="00000000" w:rsidRPr="00000000" w14:paraId="00000A8F">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90">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02124"/>
          <w:sz w:val="28"/>
          <w:szCs w:val="28"/>
          <w:rtl w:val="0"/>
        </w:rPr>
        <w:t xml:space="preserve">Jones, S. (2003). Measuring the quality of higher education: linking teaching quality measures at the delivery level to administrative measures at the university level. </w:t>
      </w:r>
      <w:r w:rsidDel="00000000" w:rsidR="00000000" w:rsidRPr="00000000">
        <w:rPr>
          <w:rFonts w:ascii="Times New Roman" w:cs="Times New Roman" w:eastAsia="Times New Roman" w:hAnsi="Times New Roman"/>
          <w:i w:val="1"/>
          <w:color w:val="202124"/>
          <w:sz w:val="28"/>
          <w:szCs w:val="28"/>
          <w:rtl w:val="0"/>
        </w:rPr>
        <w:t xml:space="preserve">Quality in Higher Education</w:t>
      </w:r>
      <w:r w:rsidDel="00000000" w:rsidR="00000000" w:rsidRPr="00000000">
        <w:rPr>
          <w:rFonts w:ascii="Times New Roman" w:cs="Times New Roman" w:eastAsia="Times New Roman" w:hAnsi="Times New Roman"/>
          <w:color w:val="202124"/>
          <w:sz w:val="28"/>
          <w:szCs w:val="28"/>
          <w:rtl w:val="0"/>
        </w:rPr>
        <w:t xml:space="preserve">, 9(3), 223-229.</w:t>
      </w:r>
      <w:r w:rsidDel="00000000" w:rsidR="00000000" w:rsidRPr="00000000">
        <w:rPr>
          <w:rtl w:val="0"/>
        </w:rPr>
      </w:r>
    </w:p>
    <w:p w:rsidR="00000000" w:rsidDel="00000000" w:rsidP="00000000" w:rsidRDefault="00000000" w:rsidRPr="00000000" w14:paraId="00000A91">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92">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Koohang, A., Britz, J., &amp; Seymour, T. (2006). Panel Discussion. Hybrid/blended learning: Advantages, Challenges, Design and Future Directions. </w:t>
      </w:r>
      <w:r w:rsidDel="00000000" w:rsidR="00000000" w:rsidRPr="00000000">
        <w:rPr>
          <w:rFonts w:ascii="Times New Roman" w:cs="Times New Roman" w:eastAsia="Times New Roman" w:hAnsi="Times New Roman"/>
          <w:i w:val="1"/>
          <w:sz w:val="28"/>
          <w:szCs w:val="28"/>
          <w:rtl w:val="0"/>
        </w:rPr>
        <w:t xml:space="preserve">In Proceedings of the 2006 Informing science and IT education joint conference </w:t>
      </w:r>
      <w:r w:rsidDel="00000000" w:rsidR="00000000" w:rsidRPr="00000000">
        <w:rPr>
          <w:rFonts w:ascii="Times New Roman" w:cs="Times New Roman" w:eastAsia="Times New Roman" w:hAnsi="Times New Roman"/>
          <w:sz w:val="28"/>
          <w:szCs w:val="28"/>
          <w:rtl w:val="0"/>
        </w:rPr>
        <w:t xml:space="preserve">(p. 155-157). </w:t>
      </w:r>
    </w:p>
    <w:p w:rsidR="00000000" w:rsidDel="00000000" w:rsidP="00000000" w:rsidRDefault="00000000" w:rsidRPr="00000000" w14:paraId="00000A93">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94">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Krokfors, L., Kynäslahti, H., Stenberg, K., Toom, A., Maaranen, K., Jyrhämä, R., Byman, R. &amp; Kansanen, P. (2011). Investigating Finnish Teacher Educators’ Views on Research-based  Teacher Education. </w:t>
      </w:r>
      <w:r w:rsidDel="00000000" w:rsidR="00000000" w:rsidRPr="00000000">
        <w:rPr>
          <w:rFonts w:ascii="Times New Roman" w:cs="Times New Roman" w:eastAsia="Times New Roman" w:hAnsi="Times New Roman"/>
          <w:i w:val="1"/>
          <w:sz w:val="28"/>
          <w:szCs w:val="28"/>
          <w:rtl w:val="0"/>
        </w:rPr>
        <w:t xml:space="preserve">Teaching Education</w:t>
      </w:r>
      <w:r w:rsidDel="00000000" w:rsidR="00000000" w:rsidRPr="00000000">
        <w:rPr>
          <w:rFonts w:ascii="Times New Roman" w:cs="Times New Roman" w:eastAsia="Times New Roman" w:hAnsi="Times New Roman"/>
          <w:sz w:val="28"/>
          <w:szCs w:val="28"/>
          <w:rtl w:val="0"/>
        </w:rPr>
        <w:t xml:space="preserve">, 22(1), p. 1–13.</w:t>
      </w:r>
    </w:p>
    <w:p w:rsidR="00000000" w:rsidDel="00000000" w:rsidP="00000000" w:rsidRDefault="00000000" w:rsidRPr="00000000" w14:paraId="00000A95">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96">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López-Pérez, M. V., Pérez-López, M. C., &amp; Rodríguez-Ariza, L. (2011). Blended learning in higher education: Students’ perceptions and their relation to outcomes.</w:t>
      </w:r>
      <w:r w:rsidDel="00000000" w:rsidR="00000000" w:rsidRPr="00000000">
        <w:rPr>
          <w:rFonts w:ascii="Times New Roman" w:cs="Times New Roman" w:eastAsia="Times New Roman" w:hAnsi="Times New Roman"/>
          <w:i w:val="1"/>
          <w:sz w:val="28"/>
          <w:szCs w:val="28"/>
          <w:rtl w:val="0"/>
        </w:rPr>
        <w:t xml:space="preserve"> Computers &amp; education</w:t>
      </w:r>
      <w:r w:rsidDel="00000000" w:rsidR="00000000" w:rsidRPr="00000000">
        <w:rPr>
          <w:rFonts w:ascii="Times New Roman" w:cs="Times New Roman" w:eastAsia="Times New Roman" w:hAnsi="Times New Roman"/>
          <w:sz w:val="28"/>
          <w:szCs w:val="28"/>
          <w:rtl w:val="0"/>
        </w:rPr>
        <w:t xml:space="preserve">, 56(3), p. 818-826. </w:t>
      </w:r>
    </w:p>
    <w:p w:rsidR="00000000" w:rsidDel="00000000" w:rsidP="00000000" w:rsidRDefault="00000000" w:rsidRPr="00000000" w14:paraId="00000A97">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98">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Lunenberg, M. (2010). Characteristics, scholarship and research of teacher educators. In P. Peterson, E. Baker, &amp; B. McGaw (Eds.), </w:t>
      </w:r>
      <w:r w:rsidDel="00000000" w:rsidR="00000000" w:rsidRPr="00000000">
        <w:rPr>
          <w:rFonts w:ascii="Times New Roman" w:cs="Times New Roman" w:eastAsia="Times New Roman" w:hAnsi="Times New Roman"/>
          <w:i w:val="1"/>
          <w:sz w:val="28"/>
          <w:szCs w:val="28"/>
          <w:rtl w:val="0"/>
        </w:rPr>
        <w:t xml:space="preserve">International encyclopedia of education</w:t>
      </w:r>
      <w:r w:rsidDel="00000000" w:rsidR="00000000" w:rsidRPr="00000000">
        <w:rPr>
          <w:rFonts w:ascii="Times New Roman" w:cs="Times New Roman" w:eastAsia="Times New Roman" w:hAnsi="Times New Roman"/>
          <w:sz w:val="28"/>
          <w:szCs w:val="28"/>
          <w:rtl w:val="0"/>
        </w:rPr>
        <w:t xml:space="preserve"> (p. 676-680). Oxford, UK: Elsevier. </w:t>
      </w:r>
    </w:p>
    <w:p w:rsidR="00000000" w:rsidDel="00000000" w:rsidP="00000000" w:rsidRDefault="00000000" w:rsidRPr="00000000" w14:paraId="00000A99">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Marsh, D. (2012). </w:t>
      </w:r>
      <w:r w:rsidDel="00000000" w:rsidR="00000000" w:rsidRPr="00000000">
        <w:rPr>
          <w:rFonts w:ascii="Times New Roman" w:cs="Times New Roman" w:eastAsia="Times New Roman" w:hAnsi="Times New Roman"/>
          <w:i w:val="1"/>
          <w:sz w:val="28"/>
          <w:szCs w:val="28"/>
          <w:rtl w:val="0"/>
        </w:rPr>
        <w:t xml:space="preserve">Content and Language Integrated Learning (CLIL). A Development Trajectory</w:t>
      </w:r>
      <w:r w:rsidDel="00000000" w:rsidR="00000000" w:rsidRPr="00000000">
        <w:rPr>
          <w:rFonts w:ascii="Times New Roman" w:cs="Times New Roman" w:eastAsia="Times New Roman" w:hAnsi="Times New Roman"/>
          <w:sz w:val="28"/>
          <w:szCs w:val="28"/>
          <w:rtl w:val="0"/>
        </w:rPr>
        <w:t xml:space="preserve">. Cordoba: Servicio de Publicaciones de la Universidad de Córdoba. </w:t>
      </w:r>
    </w:p>
    <w:p w:rsidR="00000000" w:rsidDel="00000000" w:rsidP="00000000" w:rsidRDefault="00000000" w:rsidRPr="00000000" w14:paraId="00000A9A">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9B">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Mehisto, P., Marsh, D. &amp; Frigols, M. J. (2008). </w:t>
      </w:r>
      <w:r w:rsidDel="00000000" w:rsidR="00000000" w:rsidRPr="00000000">
        <w:rPr>
          <w:rFonts w:ascii="Times New Roman" w:cs="Times New Roman" w:eastAsia="Times New Roman" w:hAnsi="Times New Roman"/>
          <w:i w:val="1"/>
          <w:sz w:val="28"/>
          <w:szCs w:val="28"/>
          <w:rtl w:val="0"/>
        </w:rPr>
        <w:t xml:space="preserve">Uncovering CLIL Content and Language Integrated Learning in Bilingual and Multilingual Education</w:t>
      </w:r>
      <w:r w:rsidDel="00000000" w:rsidR="00000000" w:rsidRPr="00000000">
        <w:rPr>
          <w:rFonts w:ascii="Times New Roman" w:cs="Times New Roman" w:eastAsia="Times New Roman" w:hAnsi="Times New Roman"/>
          <w:sz w:val="28"/>
          <w:szCs w:val="28"/>
          <w:rtl w:val="0"/>
        </w:rPr>
        <w:t xml:space="preserve">. London: Macmillan. </w:t>
      </w:r>
    </w:p>
    <w:p w:rsidR="00000000" w:rsidDel="00000000" w:rsidP="00000000" w:rsidRDefault="00000000" w:rsidRPr="00000000" w14:paraId="00000A9C">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9D">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Moore, T. J., Stohlmann, M. S., Wang, H. H., Tank, K. M., Glancy, A. W., &amp; Roehrig, G. H. (2014). Implementation and integration of engineering in K-12 STEM education. In </w:t>
      </w:r>
      <w:r w:rsidDel="00000000" w:rsidR="00000000" w:rsidRPr="00000000">
        <w:rPr>
          <w:rFonts w:ascii="Times New Roman" w:cs="Times New Roman" w:eastAsia="Times New Roman" w:hAnsi="Times New Roman"/>
          <w:i w:val="1"/>
          <w:sz w:val="28"/>
          <w:szCs w:val="28"/>
          <w:rtl w:val="0"/>
        </w:rPr>
        <w:t xml:space="preserve">Engineering in Pre-College Settings: Synthesizing Research, Policy, and Practices</w:t>
      </w:r>
      <w:r w:rsidDel="00000000" w:rsidR="00000000" w:rsidRPr="00000000">
        <w:rPr>
          <w:rFonts w:ascii="Times New Roman" w:cs="Times New Roman" w:eastAsia="Times New Roman" w:hAnsi="Times New Roman"/>
          <w:sz w:val="28"/>
          <w:szCs w:val="28"/>
          <w:rtl w:val="0"/>
        </w:rPr>
        <w:t xml:space="preserve"> (p. 35-60). </w:t>
      </w:r>
      <w:r w:rsidDel="00000000" w:rsidR="00000000" w:rsidRPr="00000000">
        <w:rPr>
          <w:rFonts w:ascii="Times New Roman" w:cs="Times New Roman" w:eastAsia="Times New Roman" w:hAnsi="Times New Roman"/>
          <w:color w:val="444444"/>
          <w:sz w:val="28"/>
          <w:szCs w:val="28"/>
          <w:highlight w:val="white"/>
          <w:rtl w:val="0"/>
        </w:rPr>
        <w:t xml:space="preserve">West Lafayette</w:t>
      </w:r>
      <w:r w:rsidDel="00000000" w:rsidR="00000000" w:rsidRPr="00000000">
        <w:rPr>
          <w:rFonts w:ascii="Times New Roman" w:cs="Times New Roman" w:eastAsia="Times New Roman" w:hAnsi="Times New Roman"/>
          <w:sz w:val="28"/>
          <w:szCs w:val="28"/>
          <w:rtl w:val="0"/>
        </w:rPr>
        <w:t xml:space="preserve">: Purdue University Press.</w:t>
      </w:r>
    </w:p>
    <w:p w:rsidR="00000000" w:rsidDel="00000000" w:rsidP="00000000" w:rsidRDefault="00000000" w:rsidRPr="00000000" w14:paraId="00000A9E">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9F">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OECD (2020). </w:t>
      </w:r>
      <w:r w:rsidDel="00000000" w:rsidR="00000000" w:rsidRPr="00000000">
        <w:rPr>
          <w:rFonts w:ascii="Times New Roman" w:cs="Times New Roman" w:eastAsia="Times New Roman" w:hAnsi="Times New Roman"/>
          <w:i w:val="1"/>
          <w:sz w:val="28"/>
          <w:szCs w:val="28"/>
          <w:rtl w:val="0"/>
        </w:rPr>
        <w:t xml:space="preserve">Raising the Quality of Initial Teacher Education and support for early career teachers in Kazakhstan</w:t>
      </w:r>
      <w:r w:rsidDel="00000000" w:rsidR="00000000" w:rsidRPr="00000000">
        <w:rPr>
          <w:rFonts w:ascii="Times New Roman" w:cs="Times New Roman" w:eastAsia="Times New Roman" w:hAnsi="Times New Roman"/>
          <w:sz w:val="28"/>
          <w:szCs w:val="28"/>
          <w:rtl w:val="0"/>
        </w:rPr>
        <w:t xml:space="preserve">. OECD Education Policy Perspectives, No. 25, OECD Publishing, Paris.</w:t>
      </w:r>
    </w:p>
    <w:p w:rsidR="00000000" w:rsidDel="00000000" w:rsidP="00000000" w:rsidRDefault="00000000" w:rsidRPr="00000000" w14:paraId="00000AA0">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A1">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Osguthorpe, R. T., &amp; Graham, C. R. (2003). Blended learning environments: Definitions and directions.</w:t>
      </w:r>
      <w:r w:rsidDel="00000000" w:rsidR="00000000" w:rsidRPr="00000000">
        <w:rPr>
          <w:rFonts w:ascii="Times New Roman" w:cs="Times New Roman" w:eastAsia="Times New Roman" w:hAnsi="Times New Roman"/>
          <w:i w:val="1"/>
          <w:sz w:val="28"/>
          <w:szCs w:val="28"/>
          <w:rtl w:val="0"/>
        </w:rPr>
        <w:t xml:space="preserve"> Quarterly review of distance education</w:t>
      </w:r>
      <w:r w:rsidDel="00000000" w:rsidR="00000000" w:rsidRPr="00000000">
        <w:rPr>
          <w:rFonts w:ascii="Times New Roman" w:cs="Times New Roman" w:eastAsia="Times New Roman" w:hAnsi="Times New Roman"/>
          <w:sz w:val="28"/>
          <w:szCs w:val="28"/>
          <w:rtl w:val="0"/>
        </w:rPr>
        <w:t xml:space="preserve">, 4(3), p. 227-33. </w:t>
      </w:r>
    </w:p>
    <w:p w:rsidR="00000000" w:rsidDel="00000000" w:rsidP="00000000" w:rsidRDefault="00000000" w:rsidRPr="00000000" w14:paraId="00000AA2">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A3">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Parpala, A., &amp; Postareff, L., (2021). Supporting high-quality teaching in higher education through the HowUTeach self-reflection tool. </w:t>
      </w:r>
      <w:r w:rsidDel="00000000" w:rsidR="00000000" w:rsidRPr="00000000">
        <w:rPr>
          <w:rFonts w:ascii="Times New Roman" w:cs="Times New Roman" w:eastAsia="Times New Roman" w:hAnsi="Times New Roman"/>
          <w:i w:val="1"/>
          <w:sz w:val="28"/>
          <w:szCs w:val="28"/>
          <w:rtl w:val="0"/>
        </w:rPr>
        <w:t xml:space="preserve">Ammattikasvatuksen aikakauskirja</w:t>
      </w:r>
      <w:r w:rsidDel="00000000" w:rsidR="00000000" w:rsidRPr="00000000">
        <w:rPr>
          <w:rFonts w:ascii="Times New Roman" w:cs="Times New Roman" w:eastAsia="Times New Roman" w:hAnsi="Times New Roman"/>
          <w:sz w:val="28"/>
          <w:szCs w:val="28"/>
          <w:rtl w:val="0"/>
        </w:rPr>
        <w:t xml:space="preserve">, 4, 2021. </w:t>
      </w:r>
    </w:p>
    <w:p w:rsidR="00000000" w:rsidDel="00000000" w:rsidP="00000000" w:rsidRDefault="00000000" w:rsidRPr="00000000" w14:paraId="00000AA4">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A5">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Postareff, L., Lindblom-Ylänne, S., &amp; Nevgi, A. (2008). A follow-up study of the effect of pedagogical training on teaching in higher education.</w:t>
      </w:r>
      <w:r w:rsidDel="00000000" w:rsidR="00000000" w:rsidRPr="00000000">
        <w:rPr>
          <w:rFonts w:ascii="Times New Roman" w:cs="Times New Roman" w:eastAsia="Times New Roman" w:hAnsi="Times New Roman"/>
          <w:i w:val="1"/>
          <w:sz w:val="28"/>
          <w:szCs w:val="28"/>
          <w:rtl w:val="0"/>
        </w:rPr>
        <w:t xml:space="preserve"> Higher Education</w:t>
      </w:r>
      <w:r w:rsidDel="00000000" w:rsidR="00000000" w:rsidRPr="00000000">
        <w:rPr>
          <w:rFonts w:ascii="Times New Roman" w:cs="Times New Roman" w:eastAsia="Times New Roman" w:hAnsi="Times New Roman"/>
          <w:sz w:val="28"/>
          <w:szCs w:val="28"/>
          <w:rtl w:val="0"/>
        </w:rPr>
        <w:t xml:space="preserve">, 56(1), p. 29-43. </w:t>
      </w:r>
    </w:p>
    <w:p w:rsidR="00000000" w:rsidDel="00000000" w:rsidP="00000000" w:rsidRDefault="00000000" w:rsidRPr="00000000" w14:paraId="00000AA6">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A7">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Prosser, M., &amp; Trigwell, K. (2014). Qualitative Variation in Approaches to University Teaching and Learning in Large First-Year Classes. </w:t>
      </w:r>
      <w:r w:rsidDel="00000000" w:rsidR="00000000" w:rsidRPr="00000000">
        <w:rPr>
          <w:rFonts w:ascii="Times New Roman" w:cs="Times New Roman" w:eastAsia="Times New Roman" w:hAnsi="Times New Roman"/>
          <w:i w:val="1"/>
          <w:sz w:val="28"/>
          <w:szCs w:val="28"/>
          <w:rtl w:val="0"/>
        </w:rPr>
        <w:t xml:space="preserve">Higher Education</w:t>
      </w:r>
      <w:r w:rsidDel="00000000" w:rsidR="00000000" w:rsidRPr="00000000">
        <w:rPr>
          <w:rFonts w:ascii="Times New Roman" w:cs="Times New Roman" w:eastAsia="Times New Roman" w:hAnsi="Times New Roman"/>
          <w:sz w:val="28"/>
          <w:szCs w:val="28"/>
          <w:rtl w:val="0"/>
        </w:rPr>
        <w:t xml:space="preserve">, 67, p. 783-795.</w:t>
      </w:r>
    </w:p>
    <w:p w:rsidR="00000000" w:rsidDel="00000000" w:rsidP="00000000" w:rsidRDefault="00000000" w:rsidRPr="00000000" w14:paraId="00000AA8">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A9">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Pyhältö, K., Pietarinen, J., &amp; Soini, T. (2012). Do comprehensive school teachers perceive themselves as active professional agents in school reforms?</w:t>
      </w:r>
      <w:r w:rsidDel="00000000" w:rsidR="00000000" w:rsidRPr="00000000">
        <w:rPr>
          <w:rFonts w:ascii="Times New Roman" w:cs="Times New Roman" w:eastAsia="Times New Roman" w:hAnsi="Times New Roman"/>
          <w:i w:val="1"/>
          <w:sz w:val="28"/>
          <w:szCs w:val="28"/>
          <w:rtl w:val="0"/>
        </w:rPr>
        <w:t xml:space="preserve"> Journal of Educational Change</w:t>
      </w:r>
      <w:r w:rsidDel="00000000" w:rsidR="00000000" w:rsidRPr="00000000">
        <w:rPr>
          <w:rFonts w:ascii="Times New Roman" w:cs="Times New Roman" w:eastAsia="Times New Roman" w:hAnsi="Times New Roman"/>
          <w:sz w:val="28"/>
          <w:szCs w:val="28"/>
          <w:rtl w:val="0"/>
        </w:rPr>
        <w:t xml:space="preserve">, 13(1), p. 95-116. </w:t>
      </w:r>
    </w:p>
    <w:p w:rsidR="00000000" w:rsidDel="00000000" w:rsidP="00000000" w:rsidRDefault="00000000" w:rsidRPr="00000000" w14:paraId="00000AAA">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AB">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Salamanca Statement. (1994). </w:t>
      </w:r>
      <w:r w:rsidDel="00000000" w:rsidR="00000000" w:rsidRPr="00000000">
        <w:rPr>
          <w:rFonts w:ascii="Times New Roman" w:cs="Times New Roman" w:eastAsia="Times New Roman" w:hAnsi="Times New Roman"/>
          <w:i w:val="1"/>
          <w:sz w:val="28"/>
          <w:szCs w:val="28"/>
          <w:rtl w:val="0"/>
        </w:rPr>
        <w:t xml:space="preserve">The Salamanca statement and framework for action on special needs education</w:t>
      </w:r>
      <w:r w:rsidDel="00000000" w:rsidR="00000000" w:rsidRPr="00000000">
        <w:rPr>
          <w:rFonts w:ascii="Times New Roman" w:cs="Times New Roman" w:eastAsia="Times New Roman" w:hAnsi="Times New Roman"/>
          <w:sz w:val="28"/>
          <w:szCs w:val="28"/>
          <w:rtl w:val="0"/>
        </w:rPr>
        <w:t xml:space="preserve">. Salamanca: UNESCO, Ministry of education and Science. https://www.european-agency.org/sites/default/files/salamanca-statement-and-framework.pdf </w:t>
      </w:r>
    </w:p>
    <w:p w:rsidR="00000000" w:rsidDel="00000000" w:rsidP="00000000" w:rsidRDefault="00000000" w:rsidRPr="00000000" w14:paraId="00000AAC">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AD">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Saloviita, T. 2018.  Attitudes of Teachers Towards Inclusive Education in Finland. https://www.tandfonline.com/doi/full/10.1080/00313831.2018.1541819</w:t>
      </w:r>
    </w:p>
    <w:p w:rsidR="00000000" w:rsidDel="00000000" w:rsidP="00000000" w:rsidRDefault="00000000" w:rsidRPr="00000000" w14:paraId="00000AAE">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AF">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Sharplin, E., Ibrasheva, A., Shamatov, D., Rakisheva, A. (2020). Analysis of Teacher Education in Kazakhstan in Context of Modern International Practice. Bulletin of KazNU, Pedagogical Series, 64(3), pp. 12-27. </w:t>
      </w:r>
    </w:p>
    <w:p w:rsidR="00000000" w:rsidDel="00000000" w:rsidP="00000000" w:rsidRDefault="00000000" w:rsidRPr="00000000" w14:paraId="00000AB0">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B1">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Universal Declaration of Human Rights (1948). https://www.un.org/en/aboutus/universal-declaration-of-human-rights </w:t>
      </w:r>
    </w:p>
    <w:p w:rsidR="00000000" w:rsidDel="00000000" w:rsidP="00000000" w:rsidRDefault="00000000" w:rsidRPr="00000000" w14:paraId="00000AB2">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B3">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Timperley, H. S., &amp; Phillips, G. (2003). Changing and sustaining teachers’ expectations through professional development in literacy.</w:t>
      </w:r>
      <w:r w:rsidDel="00000000" w:rsidR="00000000" w:rsidRPr="00000000">
        <w:rPr>
          <w:rFonts w:ascii="Times New Roman" w:cs="Times New Roman" w:eastAsia="Times New Roman" w:hAnsi="Times New Roman"/>
          <w:i w:val="1"/>
          <w:sz w:val="28"/>
          <w:szCs w:val="28"/>
          <w:rtl w:val="0"/>
        </w:rPr>
        <w:t xml:space="preserve"> Teaching and teacher education</w:t>
      </w:r>
      <w:r w:rsidDel="00000000" w:rsidR="00000000" w:rsidRPr="00000000">
        <w:rPr>
          <w:rFonts w:ascii="Times New Roman" w:cs="Times New Roman" w:eastAsia="Times New Roman" w:hAnsi="Times New Roman"/>
          <w:sz w:val="28"/>
          <w:szCs w:val="28"/>
          <w:rtl w:val="0"/>
        </w:rPr>
        <w:t xml:space="preserve">, 19(6), p. 627-641. </w:t>
      </w:r>
    </w:p>
    <w:p w:rsidR="00000000" w:rsidDel="00000000" w:rsidP="00000000" w:rsidRDefault="00000000" w:rsidRPr="00000000" w14:paraId="00000AB4">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B5">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Toom, A., Kynäslahti, H., Krokfors, L., Jyrhämä, R., Byman, R., Stenberg, K., Maaranen, K., &amp; Kansanen, P. (2010). Experiences of a research-based approaches to teacher education: Suggestions for future policies. </w:t>
      </w:r>
      <w:r w:rsidDel="00000000" w:rsidR="00000000" w:rsidRPr="00000000">
        <w:rPr>
          <w:rFonts w:ascii="Times New Roman" w:cs="Times New Roman" w:eastAsia="Times New Roman" w:hAnsi="Times New Roman"/>
          <w:i w:val="1"/>
          <w:sz w:val="28"/>
          <w:szCs w:val="28"/>
          <w:rtl w:val="0"/>
        </w:rPr>
        <w:t xml:space="preserve">European Journal of Education</w:t>
      </w:r>
      <w:r w:rsidDel="00000000" w:rsidR="00000000" w:rsidRPr="00000000">
        <w:rPr>
          <w:rFonts w:ascii="Times New Roman" w:cs="Times New Roman" w:eastAsia="Times New Roman" w:hAnsi="Times New Roman"/>
          <w:sz w:val="28"/>
          <w:szCs w:val="28"/>
          <w:rtl w:val="0"/>
        </w:rPr>
        <w:t xml:space="preserve">, 45(2), p. 331-344. </w:t>
      </w:r>
    </w:p>
    <w:p w:rsidR="00000000" w:rsidDel="00000000" w:rsidP="00000000" w:rsidRDefault="00000000" w:rsidRPr="00000000" w14:paraId="00000AB6">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B7">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Tran, N., Charbonneau, J., Benitez, V.V., David, M.A., Tran, G., &amp; Lacroix, G. (2016). Tran et al conference ISBT 2010.</w:t>
      </w:r>
    </w:p>
    <w:p w:rsidR="00000000" w:rsidDel="00000000" w:rsidP="00000000" w:rsidRDefault="00000000" w:rsidRPr="00000000" w14:paraId="00000AB8">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B9">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Tynjälä, P., Häkkinen, P., &amp; Hämäläinen, R. (2014). TEL@ work: Toward integration of theory and practice.</w:t>
      </w:r>
      <w:r w:rsidDel="00000000" w:rsidR="00000000" w:rsidRPr="00000000">
        <w:rPr>
          <w:rFonts w:ascii="Times New Roman" w:cs="Times New Roman" w:eastAsia="Times New Roman" w:hAnsi="Times New Roman"/>
          <w:i w:val="1"/>
          <w:sz w:val="28"/>
          <w:szCs w:val="28"/>
          <w:rtl w:val="0"/>
        </w:rPr>
        <w:t xml:space="preserve"> British Journal of Educational Technology</w:t>
      </w:r>
      <w:r w:rsidDel="00000000" w:rsidR="00000000" w:rsidRPr="00000000">
        <w:rPr>
          <w:rFonts w:ascii="Times New Roman" w:cs="Times New Roman" w:eastAsia="Times New Roman" w:hAnsi="Times New Roman"/>
          <w:sz w:val="28"/>
          <w:szCs w:val="28"/>
          <w:rtl w:val="0"/>
        </w:rPr>
        <w:t xml:space="preserve">, 45(6), p. 990-1000. </w:t>
      </w:r>
    </w:p>
    <w:p w:rsidR="00000000" w:rsidDel="00000000" w:rsidP="00000000" w:rsidRDefault="00000000" w:rsidRPr="00000000" w14:paraId="00000ABA">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BB">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Visser-Wijnveen, G. J., Van Driel, J. H., Van Der Rijst, R.M., Verloop, N. &amp; Visser, A. (2010). The Ideal Research-teaching Nexus in the Eyes of Academics: Building Profiles. </w:t>
      </w:r>
      <w:r w:rsidDel="00000000" w:rsidR="00000000" w:rsidRPr="00000000">
        <w:rPr>
          <w:rFonts w:ascii="Times New Roman" w:cs="Times New Roman" w:eastAsia="Times New Roman" w:hAnsi="Times New Roman"/>
          <w:i w:val="1"/>
          <w:sz w:val="28"/>
          <w:szCs w:val="28"/>
          <w:rtl w:val="0"/>
        </w:rPr>
        <w:t xml:space="preserve">Higher Education Research &amp; Development</w:t>
      </w:r>
      <w:r w:rsidDel="00000000" w:rsidR="00000000" w:rsidRPr="00000000">
        <w:rPr>
          <w:rFonts w:ascii="Times New Roman" w:cs="Times New Roman" w:eastAsia="Times New Roman" w:hAnsi="Times New Roman"/>
          <w:sz w:val="28"/>
          <w:szCs w:val="28"/>
          <w:rtl w:val="0"/>
        </w:rPr>
        <w:t xml:space="preserve">, 29 (2), p. 195–210.</w:t>
      </w:r>
    </w:p>
    <w:p w:rsidR="00000000" w:rsidDel="00000000" w:rsidP="00000000" w:rsidRDefault="00000000" w:rsidRPr="00000000" w14:paraId="00000ABC">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BD">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Voogt, J., Westbroek, H., Handelzalts, A., Walraven, A., McKenney, S., Pieters, J., &amp; De Vries, B. (2011). Teacher learning in collaborative curriculum design.</w:t>
      </w:r>
      <w:r w:rsidDel="00000000" w:rsidR="00000000" w:rsidRPr="00000000">
        <w:rPr>
          <w:rFonts w:ascii="Times New Roman" w:cs="Times New Roman" w:eastAsia="Times New Roman" w:hAnsi="Times New Roman"/>
          <w:i w:val="1"/>
          <w:sz w:val="28"/>
          <w:szCs w:val="28"/>
          <w:rtl w:val="0"/>
        </w:rPr>
        <w:t xml:space="preserve"> Teaching and teacher education</w:t>
      </w:r>
      <w:r w:rsidDel="00000000" w:rsidR="00000000" w:rsidRPr="00000000">
        <w:rPr>
          <w:rFonts w:ascii="Times New Roman" w:cs="Times New Roman" w:eastAsia="Times New Roman" w:hAnsi="Times New Roman"/>
          <w:sz w:val="28"/>
          <w:szCs w:val="28"/>
          <w:rtl w:val="0"/>
        </w:rPr>
        <w:t xml:space="preserve">, 27(8), p. 1235-1244. </w:t>
      </w:r>
    </w:p>
    <w:p w:rsidR="00000000" w:rsidDel="00000000" w:rsidP="00000000" w:rsidRDefault="00000000" w:rsidRPr="00000000" w14:paraId="00000ABE">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BF">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Åkerlind, G. S. (2007). Constraints on academics’ potential for developing as a teacher.</w:t>
      </w:r>
      <w:r w:rsidDel="00000000" w:rsidR="00000000" w:rsidRPr="00000000">
        <w:rPr>
          <w:rFonts w:ascii="Times New Roman" w:cs="Times New Roman" w:eastAsia="Times New Roman" w:hAnsi="Times New Roman"/>
          <w:i w:val="1"/>
          <w:sz w:val="28"/>
          <w:szCs w:val="28"/>
          <w:rtl w:val="0"/>
        </w:rPr>
        <w:t xml:space="preserve"> Studies in higher education</w:t>
      </w:r>
      <w:r w:rsidDel="00000000" w:rsidR="00000000" w:rsidRPr="00000000">
        <w:rPr>
          <w:rFonts w:ascii="Times New Roman" w:cs="Times New Roman" w:eastAsia="Times New Roman" w:hAnsi="Times New Roman"/>
          <w:sz w:val="28"/>
          <w:szCs w:val="28"/>
          <w:rtl w:val="0"/>
        </w:rPr>
        <w:t xml:space="preserve">, 32(1), p. 21-37. </w:t>
      </w:r>
    </w:p>
    <w:p w:rsidR="00000000" w:rsidDel="00000000" w:rsidP="00000000" w:rsidRDefault="00000000" w:rsidRPr="00000000" w14:paraId="00000AC0">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C1">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C2">
      <w:pPr>
        <w:keepNext w:val="1"/>
        <w:keepLines w:val="1"/>
        <w:tabs>
          <w:tab w:val="left" w:leader="none" w:pos="284"/>
          <w:tab w:val="left" w:leader="none" w:pos="426"/>
        </w:tabs>
        <w:spacing w:after="0" w:before="240" w:lineRule="auto"/>
        <w:rPr>
          <w:rFonts w:ascii="Times New Roman" w:cs="Times New Roman" w:eastAsia="Times New Roman" w:hAnsi="Times New Roman"/>
          <w:color w:val="2f5496"/>
          <w:sz w:val="28"/>
          <w:szCs w:val="28"/>
        </w:rPr>
      </w:pPr>
      <w:r w:rsidDel="00000000" w:rsidR="00000000" w:rsidRPr="00000000">
        <w:rPr>
          <w:rtl w:val="0"/>
        </w:rPr>
      </w:r>
    </w:p>
    <w:p w:rsidR="00000000" w:rsidDel="00000000" w:rsidP="00000000" w:rsidRDefault="00000000" w:rsidRPr="00000000" w14:paraId="00000AC3">
      <w:pPr>
        <w:tabs>
          <w:tab w:val="left" w:leader="none" w:pos="284"/>
          <w:tab w:val="left" w:leader="none" w:pos="426"/>
        </w:tabs>
        <w:spacing w:after="120" w:line="240" w:lineRule="auto"/>
        <w:ind w:right="180"/>
        <w:jc w:val="both"/>
        <w:rPr>
          <w:rFonts w:ascii="Times New Roman" w:cs="Times New Roman" w:eastAsia="Times New Roman" w:hAnsi="Times New Roman"/>
          <w:color w:val="ff0000"/>
          <w:sz w:val="28"/>
          <w:szCs w:val="28"/>
        </w:rPr>
      </w:pPr>
      <w:r w:rsidDel="00000000" w:rsidR="00000000" w:rsidRPr="00000000">
        <w:rPr>
          <w:rtl w:val="0"/>
        </w:rPr>
      </w:r>
    </w:p>
    <w:p w:rsidR="00000000" w:rsidDel="00000000" w:rsidP="00000000" w:rsidRDefault="00000000" w:rsidRPr="00000000" w14:paraId="00000AC4">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C5">
      <w:pPr>
        <w:tabs>
          <w:tab w:val="left" w:leader="none" w:pos="90"/>
        </w:tabs>
        <w:spacing w:after="0" w:line="240" w:lineRule="auto"/>
        <w:rPr>
          <w:rFonts w:ascii="Times New Roman" w:cs="Times New Roman" w:eastAsia="Times New Roman" w:hAnsi="Times New Roman"/>
          <w:sz w:val="28"/>
          <w:szCs w:val="28"/>
        </w:rPr>
      </w:pPr>
      <w:r w:rsidDel="00000000" w:rsidR="00000000" w:rsidRPr="00000000">
        <w:rPr>
          <w:rtl w:val="0"/>
        </w:rPr>
      </w:r>
    </w:p>
    <w:sectPr>
      <w:footerReference r:id="rId11" w:type="default"/>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ourier New"/>
  <w:font w:name="Times"/>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AC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AC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1080" w:hanging="360"/>
      </w:pPr>
      <w:rPr>
        <w:rFonts w:ascii="Noto Sans Symbols" w:cs="Noto Sans Symbols" w:eastAsia="Noto Sans Symbols" w:hAnsi="Noto Sans Symbols"/>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7">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5">
    <w:lvl w:ilvl="0">
      <w:start w:val="1"/>
      <w:numFmt w:val="bullet"/>
      <w:lvlText w:val="●"/>
      <w:lvlJc w:val="left"/>
      <w:pPr>
        <w:ind w:left="0" w:firstLine="0"/>
      </w:pPr>
      <w:rPr>
        <w:rFonts w:ascii="Noto Sans Symbols" w:cs="Noto Sans Symbols" w:eastAsia="Noto Sans Symbols" w:hAnsi="Noto Sans Symbols"/>
      </w:rPr>
    </w:lvl>
    <w:lvl w:ilvl="1">
      <w:start w:val="1"/>
      <w:numFmt w:val="bullet"/>
      <w:lvlText w:val="o"/>
      <w:lvlJc w:val="left"/>
      <w:pPr>
        <w:ind w:left="-30" w:hanging="360"/>
      </w:pPr>
      <w:rPr>
        <w:rFonts w:ascii="Courier New" w:cs="Courier New" w:eastAsia="Courier New" w:hAnsi="Courier New"/>
      </w:rPr>
    </w:lvl>
    <w:lvl w:ilvl="2">
      <w:start w:val="1"/>
      <w:numFmt w:val="bullet"/>
      <w:lvlText w:val="▪"/>
      <w:lvlJc w:val="left"/>
      <w:pPr>
        <w:ind w:left="690" w:hanging="360"/>
      </w:pPr>
      <w:rPr>
        <w:rFonts w:ascii="Noto Sans Symbols" w:cs="Noto Sans Symbols" w:eastAsia="Noto Sans Symbols" w:hAnsi="Noto Sans Symbols"/>
      </w:rPr>
    </w:lvl>
    <w:lvl w:ilvl="3">
      <w:start w:val="1"/>
      <w:numFmt w:val="bullet"/>
      <w:lvlText w:val="●"/>
      <w:lvlJc w:val="left"/>
      <w:pPr>
        <w:ind w:left="1410" w:hanging="360"/>
      </w:pPr>
      <w:rPr>
        <w:rFonts w:ascii="Noto Sans Symbols" w:cs="Noto Sans Symbols" w:eastAsia="Noto Sans Symbols" w:hAnsi="Noto Sans Symbols"/>
      </w:rPr>
    </w:lvl>
    <w:lvl w:ilvl="4">
      <w:start w:val="1"/>
      <w:numFmt w:val="bullet"/>
      <w:lvlText w:val="o"/>
      <w:lvlJc w:val="left"/>
      <w:pPr>
        <w:ind w:left="2130" w:hanging="360"/>
      </w:pPr>
      <w:rPr>
        <w:rFonts w:ascii="Courier New" w:cs="Courier New" w:eastAsia="Courier New" w:hAnsi="Courier New"/>
      </w:rPr>
    </w:lvl>
    <w:lvl w:ilvl="5">
      <w:start w:val="1"/>
      <w:numFmt w:val="bullet"/>
      <w:lvlText w:val="▪"/>
      <w:lvlJc w:val="left"/>
      <w:pPr>
        <w:ind w:left="2850" w:hanging="360"/>
      </w:pPr>
      <w:rPr>
        <w:rFonts w:ascii="Noto Sans Symbols" w:cs="Noto Sans Symbols" w:eastAsia="Noto Sans Symbols" w:hAnsi="Noto Sans Symbols"/>
      </w:rPr>
    </w:lvl>
    <w:lvl w:ilvl="6">
      <w:start w:val="1"/>
      <w:numFmt w:val="bullet"/>
      <w:lvlText w:val="●"/>
      <w:lvlJc w:val="left"/>
      <w:pPr>
        <w:ind w:left="3570" w:hanging="360"/>
      </w:pPr>
      <w:rPr>
        <w:rFonts w:ascii="Noto Sans Symbols" w:cs="Noto Sans Symbols" w:eastAsia="Noto Sans Symbols" w:hAnsi="Noto Sans Symbols"/>
      </w:rPr>
    </w:lvl>
    <w:lvl w:ilvl="7">
      <w:start w:val="1"/>
      <w:numFmt w:val="bullet"/>
      <w:lvlText w:val="o"/>
      <w:lvlJc w:val="left"/>
      <w:pPr>
        <w:ind w:left="4290" w:hanging="360"/>
      </w:pPr>
      <w:rPr>
        <w:rFonts w:ascii="Courier New" w:cs="Courier New" w:eastAsia="Courier New" w:hAnsi="Courier New"/>
      </w:rPr>
    </w:lvl>
    <w:lvl w:ilvl="8">
      <w:start w:val="1"/>
      <w:numFmt w:val="bullet"/>
      <w:lvlText w:val="▪"/>
      <w:lvlJc w:val="left"/>
      <w:pPr>
        <w:ind w:left="5010" w:hanging="360"/>
      </w:pPr>
      <w:rPr>
        <w:rFonts w:ascii="Noto Sans Symbols" w:cs="Noto Sans Symbols" w:eastAsia="Noto Sans Symbols" w:hAnsi="Noto Sans Symbols"/>
      </w:rPr>
    </w:lvl>
  </w:abstractNum>
  <w:abstractNum w:abstractNumId="3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7">
    <w:lvl w:ilvl="0">
      <w:start w:val="1"/>
      <w:numFmt w:val="bullet"/>
      <w:lvlText w:val="●"/>
      <w:lvlJc w:val="left"/>
      <w:pPr>
        <w:ind w:left="0" w:firstLine="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2">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4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7">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4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2">
    <w:lvl w:ilvl="0">
      <w:start w:val="1"/>
      <w:numFmt w:val="bullet"/>
      <w:lvlText w:val="-"/>
      <w:lvlJc w:val="left"/>
      <w:pPr>
        <w:ind w:left="720" w:hanging="360"/>
      </w:pPr>
      <w:rPr>
        <w:rFonts w:ascii="Times" w:cs="Times" w:eastAsia="Times" w:hAnsi="Time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4">
    <w:lvl w:ilvl="0">
      <w:start w:val="1"/>
      <w:numFmt w:val="decimal"/>
      <w:lvlText w:val="%1."/>
      <w:lvlJc w:val="left"/>
      <w:pPr>
        <w:ind w:left="360" w:hanging="360"/>
      </w:pPr>
      <w:rPr>
        <w:sz w:val="28"/>
        <w:szCs w:val="28"/>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spacing w:after="0" w:before="40" w:lineRule="auto"/>
    </w:pPr>
    <w:rPr>
      <w:rFonts w:ascii="Calibri" w:cs="Calibri" w:eastAsia="Calibri" w:hAnsi="Calibri"/>
      <w:color w:val="1f3863"/>
      <w:sz w:val="24"/>
      <w:szCs w:val="24"/>
    </w:rPr>
  </w:style>
  <w:style w:type="paragraph" w:styleId="Heading4">
    <w:name w:val="heading 4"/>
    <w:basedOn w:val="Normal"/>
    <w:next w:val="Normal"/>
    <w:pPr>
      <w:keepNext w:val="1"/>
      <w:keepLines w:val="1"/>
      <w:spacing w:after="40" w:before="240" w:lineRule="auto"/>
    </w:pPr>
    <w:rPr>
      <w:rFonts w:ascii="Calibri" w:cs="Calibri" w:eastAsia="Calibri" w:hAnsi="Calibri"/>
      <w:b w:val="1"/>
      <w:sz w:val="24"/>
      <w:szCs w:val="24"/>
    </w:rPr>
  </w:style>
  <w:style w:type="paragraph" w:styleId="Heading5">
    <w:name w:val="heading 5"/>
    <w:basedOn w:val="Normal"/>
    <w:next w:val="Normal"/>
    <w:pPr>
      <w:keepNext w:val="1"/>
      <w:keepLines w:val="1"/>
      <w:spacing w:after="40" w:before="220" w:lineRule="auto"/>
    </w:pPr>
    <w:rPr>
      <w:rFonts w:ascii="Calibri" w:cs="Calibri" w:eastAsia="Calibri" w:hAnsi="Calibri"/>
      <w:b w:val="1"/>
    </w:rPr>
  </w:style>
  <w:style w:type="paragraph" w:styleId="Heading6">
    <w:name w:val="heading 6"/>
    <w:basedOn w:val="Normal"/>
    <w:next w:val="Normal"/>
    <w:pPr>
      <w:keepNext w:val="1"/>
      <w:keepLines w:val="1"/>
      <w:spacing w:after="40" w:before="200" w:lineRule="auto"/>
    </w:pPr>
    <w:rPr>
      <w:rFonts w:ascii="Calibri" w:cs="Calibri" w:eastAsia="Calibri" w:hAnsi="Calibri"/>
      <w:b w:val="1"/>
      <w:sz w:val="20"/>
      <w:szCs w:val="20"/>
    </w:rPr>
  </w:style>
  <w:style w:type="paragraph" w:styleId="Title">
    <w:name w:val="Title"/>
    <w:basedOn w:val="Normal"/>
    <w:next w:val="Normal"/>
    <w:pPr>
      <w:keepNext w:val="1"/>
      <w:keepLines w:val="1"/>
      <w:spacing w:after="120" w:before="480" w:lineRule="auto"/>
      <w:jc w:val="both"/>
    </w:pPr>
    <w:rPr>
      <w:rFonts w:ascii="Calibri" w:cs="Calibri" w:eastAsia="Calibri" w:hAnsi="Calibri"/>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0.0" w:type="dxa"/>
        <w:bottom w:w="0.0" w:type="dxa"/>
        <w:right w:w="0.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8">
    <w:basedOn w:val="TableNormal"/>
    <w:tblPr>
      <w:tblStyleRowBandSize w:val="1"/>
      <w:tblStyleColBandSize w:val="1"/>
      <w:tblCellMar>
        <w:top w:w="0.0" w:type="dxa"/>
        <w:left w:w="115.0" w:type="dxa"/>
        <w:bottom w:w="0.0" w:type="dxa"/>
        <w:right w:w="115.0" w:type="dxa"/>
      </w:tblCellMar>
    </w:tblPr>
  </w:style>
  <w:style w:type="table" w:styleId="Table19">
    <w:basedOn w:val="TableNormal"/>
    <w:tblPr>
      <w:tblStyleRowBandSize w:val="1"/>
      <w:tblStyleColBandSize w:val="1"/>
      <w:tblCellMar>
        <w:top w:w="0.0" w:type="dxa"/>
        <w:left w:w="115.0" w:type="dxa"/>
        <w:bottom w:w="0.0" w:type="dxa"/>
        <w:right w:w="115.0" w:type="dxa"/>
      </w:tblCellMar>
    </w:tblPr>
  </w:style>
  <w:style w:type="table" w:styleId="Table20">
    <w:basedOn w:val="TableNormal"/>
    <w:tblPr>
      <w:tblStyleRowBandSize w:val="1"/>
      <w:tblStyleColBandSize w:val="1"/>
      <w:tblCellMar>
        <w:top w:w="0.0" w:type="dxa"/>
        <w:left w:w="115.0" w:type="dxa"/>
        <w:bottom w:w="0.0" w:type="dxa"/>
        <w:right w:w="115.0" w:type="dxa"/>
      </w:tblCellMar>
    </w:tblPr>
  </w:style>
  <w:style w:type="table" w:styleId="Table21">
    <w:basedOn w:val="TableNormal"/>
    <w:tblPr>
      <w:tblStyleRowBandSize w:val="1"/>
      <w:tblStyleColBandSize w:val="1"/>
      <w:tblCellMar>
        <w:top w:w="0.0" w:type="dxa"/>
        <w:left w:w="115.0" w:type="dxa"/>
        <w:bottom w:w="0.0" w:type="dxa"/>
        <w:right w:w="115.0" w:type="dxa"/>
      </w:tblCellMar>
    </w:tblPr>
  </w:style>
  <w:style w:type="table" w:styleId="Table22">
    <w:basedOn w:val="TableNormal"/>
    <w:tblPr>
      <w:tblStyleRowBandSize w:val="1"/>
      <w:tblStyleColBandSize w:val="1"/>
      <w:tblCellMar>
        <w:top w:w="0.0" w:type="dxa"/>
        <w:left w:w="115.0" w:type="dxa"/>
        <w:bottom w:w="0.0" w:type="dxa"/>
        <w:right w:w="115.0" w:type="dxa"/>
      </w:tblCellMar>
    </w:tblPr>
  </w:style>
  <w:style w:type="table" w:styleId="Table23">
    <w:basedOn w:val="TableNormal"/>
    <w:tblPr>
      <w:tblStyleRowBandSize w:val="1"/>
      <w:tblStyleColBandSize w:val="1"/>
      <w:tblCellMar>
        <w:top w:w="0.0" w:type="dxa"/>
        <w:left w:w="0.0" w:type="dxa"/>
        <w:bottom w:w="0.0" w:type="dxa"/>
        <w:right w:w="0.0" w:type="dxa"/>
      </w:tblCellMar>
    </w:tblPr>
  </w:style>
  <w:style w:type="table" w:styleId="Table24">
    <w:basedOn w:val="TableNormal"/>
    <w:tblPr>
      <w:tblStyleRowBandSize w:val="1"/>
      <w:tblStyleColBandSize w:val="1"/>
      <w:tblCellMar>
        <w:top w:w="0.0" w:type="dxa"/>
        <w:left w:w="0.0" w:type="dxa"/>
        <w:bottom w:w="0.0" w:type="dxa"/>
        <w:right w:w="0.0" w:type="dxa"/>
      </w:tblCellMar>
    </w:tblPr>
  </w:style>
  <w:style w:type="table" w:styleId="Table25">
    <w:basedOn w:val="TableNormal"/>
    <w:tblPr>
      <w:tblStyleRowBandSize w:val="1"/>
      <w:tblStyleColBandSize w:val="1"/>
      <w:tblCellMar>
        <w:top w:w="0.0" w:type="dxa"/>
        <w:left w:w="115.0" w:type="dxa"/>
        <w:bottom w:w="0.0" w:type="dxa"/>
        <w:right w:w="115.0" w:type="dxa"/>
      </w:tblCellMar>
    </w:tblPr>
  </w:style>
  <w:style w:type="table" w:styleId="Table26">
    <w:basedOn w:val="TableNormal"/>
    <w:tblPr>
      <w:tblStyleRowBandSize w:val="1"/>
      <w:tblStyleColBandSize w:val="1"/>
      <w:tblCellMar>
        <w:top w:w="0.0" w:type="dxa"/>
        <w:left w:w="115.0" w:type="dxa"/>
        <w:bottom w:w="0.0" w:type="dxa"/>
        <w:right w:w="115.0" w:type="dxa"/>
      </w:tblCellMar>
    </w:tblPr>
  </w:style>
  <w:style w:type="table" w:styleId="Table27">
    <w:basedOn w:val="TableNormal"/>
    <w:tblPr>
      <w:tblStyleRowBandSize w:val="1"/>
      <w:tblStyleColBandSize w:val="1"/>
      <w:tblCellMar>
        <w:top w:w="0.0" w:type="dxa"/>
        <w:left w:w="115.0" w:type="dxa"/>
        <w:bottom w:w="0.0" w:type="dxa"/>
        <w:right w:w="115.0" w:type="dxa"/>
      </w:tblCellMar>
    </w:tblPr>
  </w:style>
  <w:style w:type="table" w:styleId="Table28">
    <w:basedOn w:val="TableNormal"/>
    <w:tblPr>
      <w:tblStyleRowBandSize w:val="1"/>
      <w:tblStyleColBandSize w:val="1"/>
      <w:tblCellMar>
        <w:top w:w="0.0" w:type="dxa"/>
        <w:left w:w="115.0" w:type="dxa"/>
        <w:bottom w:w="0.0" w:type="dxa"/>
        <w:right w:w="115.0" w:type="dxa"/>
      </w:tblCellMar>
    </w:tblPr>
  </w:style>
  <w:style w:type="table" w:styleId="Table29">
    <w:basedOn w:val="TableNormal"/>
    <w:tblPr>
      <w:tblStyleRowBandSize w:val="1"/>
      <w:tblStyleColBandSize w:val="1"/>
      <w:tblCellMar>
        <w:top w:w="0.0" w:type="dxa"/>
        <w:left w:w="115.0" w:type="dxa"/>
        <w:bottom w:w="0.0" w:type="dxa"/>
        <w:right w:w="115.0" w:type="dxa"/>
      </w:tblCellMar>
    </w:tblPr>
  </w:style>
  <w:style w:type="table" w:styleId="Table30">
    <w:basedOn w:val="TableNormal"/>
    <w:tblPr>
      <w:tblStyleRowBandSize w:val="1"/>
      <w:tblStyleColBandSize w:val="1"/>
      <w:tblCellMar>
        <w:top w:w="0.0" w:type="dxa"/>
        <w:left w:w="0.0" w:type="dxa"/>
        <w:bottom w:w="0.0" w:type="dxa"/>
        <w:right w:w="0.0" w:type="dxa"/>
      </w:tblCellMar>
    </w:tblPr>
  </w:style>
  <w:style w:type="table" w:styleId="Table31">
    <w:basedOn w:val="TableNormal"/>
    <w:tblPr>
      <w:tblStyleRowBandSize w:val="1"/>
      <w:tblStyleColBandSize w:val="1"/>
      <w:tblCellMar>
        <w:top w:w="0.0" w:type="dxa"/>
        <w:left w:w="115.0" w:type="dxa"/>
        <w:bottom w:w="0.0" w:type="dxa"/>
        <w:right w:w="115.0" w:type="dxa"/>
      </w:tblCellMar>
    </w:tblPr>
  </w:style>
  <w:style w:type="table" w:styleId="Table32">
    <w:basedOn w:val="TableNormal"/>
    <w:tblPr>
      <w:tblStyleRowBandSize w:val="1"/>
      <w:tblStyleColBandSize w:val="1"/>
      <w:tblCellMar>
        <w:top w:w="0.0" w:type="dxa"/>
        <w:left w:w="115.0" w:type="dxa"/>
        <w:bottom w:w="0.0" w:type="dxa"/>
        <w:right w:w="115.0" w:type="dxa"/>
      </w:tblCellMar>
    </w:tblPr>
  </w:style>
  <w:style w:type="table" w:styleId="Table33">
    <w:basedOn w:val="TableNormal"/>
    <w:tblPr>
      <w:tblStyleRowBandSize w:val="1"/>
      <w:tblStyleColBandSize w:val="1"/>
      <w:tblCellMar>
        <w:top w:w="0.0" w:type="dxa"/>
        <w:left w:w="115.0" w:type="dxa"/>
        <w:bottom w:w="0.0" w:type="dxa"/>
        <w:right w:w="115.0" w:type="dxa"/>
      </w:tblCellMar>
    </w:tblPr>
  </w:style>
  <w:style w:type="table" w:styleId="Table34">
    <w:basedOn w:val="TableNormal"/>
    <w:tblPr>
      <w:tblStyleRowBandSize w:val="1"/>
      <w:tblStyleColBandSize w:val="1"/>
      <w:tblCellMar>
        <w:top w:w="0.0" w:type="dxa"/>
        <w:left w:w="115.0" w:type="dxa"/>
        <w:bottom w:w="0.0" w:type="dxa"/>
        <w:right w:w="115.0" w:type="dxa"/>
      </w:tblCellMar>
    </w:tblPr>
  </w:style>
  <w:style w:type="table" w:styleId="Table35">
    <w:basedOn w:val="TableNormal"/>
    <w:tblPr>
      <w:tblStyleRowBandSize w:val="1"/>
      <w:tblStyleColBandSize w:val="1"/>
      <w:tblCellMar>
        <w:top w:w="0.0" w:type="dxa"/>
        <w:left w:w="115.0" w:type="dxa"/>
        <w:bottom w:w="0.0" w:type="dxa"/>
        <w:right w:w="115.0" w:type="dxa"/>
      </w:tblCellMar>
    </w:tblPr>
  </w:style>
  <w:style w:type="table" w:styleId="Table36">
    <w:basedOn w:val="TableNormal"/>
    <w:tblPr>
      <w:tblStyleRowBandSize w:val="1"/>
      <w:tblStyleColBandSize w:val="1"/>
      <w:tblCellMar>
        <w:top w:w="0.0" w:type="dxa"/>
        <w:left w:w="115.0" w:type="dxa"/>
        <w:bottom w:w="0.0" w:type="dxa"/>
        <w:right w:w="115.0" w:type="dxa"/>
      </w:tblCellMar>
    </w:tblPr>
  </w:style>
  <w:style w:type="table" w:styleId="Table37">
    <w:basedOn w:val="TableNormal"/>
    <w:tblPr>
      <w:tblStyleRowBandSize w:val="1"/>
      <w:tblStyleColBandSize w:val="1"/>
      <w:tblCellMar>
        <w:top w:w="0.0" w:type="dxa"/>
        <w:left w:w="115.0" w:type="dxa"/>
        <w:bottom w:w="0.0" w:type="dxa"/>
        <w:right w:w="115.0" w:type="dxa"/>
      </w:tblCellMar>
    </w:tblPr>
  </w:style>
  <w:style w:type="table" w:styleId="Table38">
    <w:basedOn w:val="TableNormal"/>
    <w:tblPr>
      <w:tblStyleRowBandSize w:val="1"/>
      <w:tblStyleColBandSize w:val="1"/>
      <w:tblCellMar>
        <w:top w:w="0.0" w:type="dxa"/>
        <w:left w:w="115.0" w:type="dxa"/>
        <w:bottom w:w="0.0" w:type="dxa"/>
        <w:right w:w="115.0" w:type="dxa"/>
      </w:tblCellMar>
    </w:tblPr>
  </w:style>
  <w:style w:type="table" w:styleId="Table39">
    <w:basedOn w:val="TableNormal"/>
    <w:tblPr>
      <w:tblStyleRowBandSize w:val="1"/>
      <w:tblStyleColBandSize w:val="1"/>
      <w:tblCellMar>
        <w:top w:w="0.0" w:type="dxa"/>
        <w:left w:w="0.0" w:type="dxa"/>
        <w:bottom w:w="0.0" w:type="dxa"/>
        <w:right w:w="0.0" w:type="dxa"/>
      </w:tblCellMar>
    </w:tblPr>
  </w:style>
  <w:style w:type="table" w:styleId="Table40">
    <w:basedOn w:val="TableNormal"/>
    <w:tblPr>
      <w:tblStyleRowBandSize w:val="1"/>
      <w:tblStyleColBandSize w:val="1"/>
      <w:tblCellMar>
        <w:top w:w="0.0" w:type="dxa"/>
        <w:left w:w="115.0" w:type="dxa"/>
        <w:bottom w:w="0.0" w:type="dxa"/>
        <w:right w:w="115.0" w:type="dxa"/>
      </w:tblCellMar>
    </w:tblPr>
  </w:style>
  <w:style w:type="table" w:styleId="Table41">
    <w:basedOn w:val="TableNormal"/>
    <w:tblPr>
      <w:tblStyleRowBandSize w:val="1"/>
      <w:tblStyleColBandSize w:val="1"/>
      <w:tblCellMar>
        <w:top w:w="0.0" w:type="dxa"/>
        <w:left w:w="115.0" w:type="dxa"/>
        <w:bottom w:w="0.0" w:type="dxa"/>
        <w:right w:w="115.0" w:type="dxa"/>
      </w:tblCellMar>
    </w:tblPr>
  </w:style>
  <w:style w:type="table" w:styleId="Table42">
    <w:basedOn w:val="TableNormal"/>
    <w:tblPr>
      <w:tblStyleRowBandSize w:val="1"/>
      <w:tblStyleColBandSize w:val="1"/>
      <w:tblCellMar>
        <w:top w:w="0.0" w:type="dxa"/>
        <w:left w:w="115.0" w:type="dxa"/>
        <w:bottom w:w="0.0" w:type="dxa"/>
        <w:right w:w="115.0" w:type="dxa"/>
      </w:tblCellMar>
    </w:tblPr>
  </w:style>
  <w:style w:type="table" w:styleId="Table43">
    <w:basedOn w:val="TableNormal"/>
    <w:tblPr>
      <w:tblStyleRowBandSize w:val="1"/>
      <w:tblStyleColBandSize w:val="1"/>
      <w:tblCellMar>
        <w:top w:w="0.0" w:type="dxa"/>
        <w:left w:w="115.0" w:type="dxa"/>
        <w:bottom w:w="0.0" w:type="dxa"/>
        <w:right w:w="115.0" w:type="dxa"/>
      </w:tblCellMar>
    </w:tblPr>
  </w:style>
  <w:style w:type="table" w:styleId="Table44">
    <w:basedOn w:val="TableNormal"/>
    <w:tblPr>
      <w:tblStyleRowBandSize w:val="1"/>
      <w:tblStyleColBandSize w:val="1"/>
      <w:tblCellMar>
        <w:top w:w="0.0" w:type="dxa"/>
        <w:left w:w="115.0" w:type="dxa"/>
        <w:bottom w:w="0.0" w:type="dxa"/>
        <w:right w:w="115.0" w:type="dxa"/>
      </w:tblCellMar>
    </w:tblPr>
  </w:style>
  <w:style w:type="table" w:styleId="Table45">
    <w:basedOn w:val="TableNormal"/>
    <w:tblPr>
      <w:tblStyleRowBandSize w:val="1"/>
      <w:tblStyleColBandSize w:val="1"/>
      <w:tblCellMar>
        <w:top w:w="0.0" w:type="dxa"/>
        <w:left w:w="0.0" w:type="dxa"/>
        <w:bottom w:w="0.0" w:type="dxa"/>
        <w:right w:w="0.0" w:type="dxa"/>
      </w:tblCellMar>
    </w:tblPr>
  </w:style>
  <w:style w:type="table" w:styleId="Table46">
    <w:basedOn w:val="TableNormal"/>
    <w:tblPr>
      <w:tblStyleRowBandSize w:val="1"/>
      <w:tblStyleColBandSize w:val="1"/>
      <w:tblCellMar>
        <w:top w:w="0.0" w:type="dxa"/>
        <w:left w:w="115.0" w:type="dxa"/>
        <w:bottom w:w="0.0" w:type="dxa"/>
        <w:right w:w="115.0" w:type="dxa"/>
      </w:tblCellMar>
    </w:tblPr>
  </w:style>
  <w:style w:type="table" w:styleId="Table47">
    <w:basedOn w:val="TableNormal"/>
    <w:tblPr>
      <w:tblStyleRowBandSize w:val="1"/>
      <w:tblStyleColBandSize w:val="1"/>
      <w:tblCellMar>
        <w:top w:w="0.0" w:type="dxa"/>
        <w:left w:w="115.0" w:type="dxa"/>
        <w:bottom w:w="0.0" w:type="dxa"/>
        <w:right w:w="115.0" w:type="dxa"/>
      </w:tblCellMar>
    </w:tblPr>
  </w:style>
  <w:style w:type="table" w:styleId="Table48">
    <w:basedOn w:val="TableNormal"/>
    <w:tblPr>
      <w:tblStyleRowBandSize w:val="1"/>
      <w:tblStyleColBandSize w:val="1"/>
      <w:tblCellMar>
        <w:top w:w="0.0" w:type="dxa"/>
        <w:left w:w="115.0" w:type="dxa"/>
        <w:bottom w:w="0.0" w:type="dxa"/>
        <w:right w:w="115.0" w:type="dxa"/>
      </w:tblCellMar>
    </w:tblPr>
  </w:style>
  <w:style w:type="table" w:styleId="Table49">
    <w:basedOn w:val="TableNormal"/>
    <w:tblPr>
      <w:tblStyleRowBandSize w:val="1"/>
      <w:tblStyleColBandSize w:val="1"/>
      <w:tblCellMar>
        <w:top w:w="0.0" w:type="dxa"/>
        <w:left w:w="115.0" w:type="dxa"/>
        <w:bottom w:w="0.0" w:type="dxa"/>
        <w:right w:w="115.0" w:type="dxa"/>
      </w:tblCellMar>
    </w:tblPr>
  </w:style>
  <w:style w:type="table" w:styleId="Table50">
    <w:basedOn w:val="TableNormal"/>
    <w:tblPr>
      <w:tblStyleRowBandSize w:val="1"/>
      <w:tblStyleColBandSize w:val="1"/>
      <w:tblCellMar>
        <w:top w:w="0.0" w:type="dxa"/>
        <w:left w:w="115.0" w:type="dxa"/>
        <w:bottom w:w="0.0" w:type="dxa"/>
        <w:right w:w="115.0" w:type="dxa"/>
      </w:tblCellMar>
    </w:tblPr>
  </w:style>
  <w:style w:type="table" w:styleId="Table51">
    <w:basedOn w:val="TableNormal"/>
    <w:tblPr>
      <w:tblStyleRowBandSize w:val="1"/>
      <w:tblStyleColBandSize w:val="1"/>
      <w:tblCellMar>
        <w:top w:w="0.0" w:type="dxa"/>
        <w:left w:w="115.0" w:type="dxa"/>
        <w:bottom w:w="0.0" w:type="dxa"/>
        <w:right w:w="115.0" w:type="dxa"/>
      </w:tblCellMar>
    </w:tblPr>
  </w:style>
  <w:style w:type="table" w:styleId="Table52">
    <w:basedOn w:val="TableNormal"/>
    <w:tblPr>
      <w:tblStyleRowBandSize w:val="1"/>
      <w:tblStyleColBandSize w:val="1"/>
      <w:tblCellMar>
        <w:top w:w="0.0" w:type="dxa"/>
        <w:left w:w="115.0" w:type="dxa"/>
        <w:bottom w:w="0.0" w:type="dxa"/>
        <w:right w:w="115.0" w:type="dxa"/>
      </w:tblCellMar>
    </w:tblPr>
  </w:style>
  <w:style w:type="table" w:styleId="Table53">
    <w:basedOn w:val="TableNormal"/>
    <w:tblPr>
      <w:tblStyleRowBandSize w:val="1"/>
      <w:tblStyleColBandSize w:val="1"/>
      <w:tblCellMar>
        <w:top w:w="0.0" w:type="dxa"/>
        <w:left w:w="115.0" w:type="dxa"/>
        <w:bottom w:w="0.0" w:type="dxa"/>
        <w:right w:w="115.0" w:type="dxa"/>
      </w:tblCellMar>
    </w:tblPr>
  </w:style>
  <w:style w:type="table" w:styleId="Table54">
    <w:basedOn w:val="TableNormal"/>
    <w:tblPr>
      <w:tblStyleRowBandSize w:val="1"/>
      <w:tblStyleColBandSize w:val="1"/>
      <w:tblCellMar>
        <w:top w:w="0.0" w:type="dxa"/>
        <w:left w:w="115.0" w:type="dxa"/>
        <w:bottom w:w="0.0" w:type="dxa"/>
        <w:right w:w="115.0" w:type="dxa"/>
      </w:tblCellMar>
    </w:tblPr>
  </w:style>
  <w:style w:type="table" w:styleId="Table55">
    <w:basedOn w:val="TableNormal"/>
    <w:tblPr>
      <w:tblStyleRowBandSize w:val="1"/>
      <w:tblStyleColBandSize w:val="1"/>
      <w:tblCellMar>
        <w:top w:w="0.0" w:type="dxa"/>
        <w:left w:w="0.0" w:type="dxa"/>
        <w:bottom w:w="0.0" w:type="dxa"/>
        <w:right w:w="0.0" w:type="dxa"/>
      </w:tblCellMar>
    </w:tblPr>
  </w:style>
  <w:style w:type="table" w:styleId="Table56">
    <w:basedOn w:val="TableNormal"/>
    <w:tblPr>
      <w:tblStyleRowBandSize w:val="1"/>
      <w:tblStyleColBandSize w:val="1"/>
      <w:tblCellMar>
        <w:top w:w="0.0" w:type="dxa"/>
        <w:left w:w="115.0" w:type="dxa"/>
        <w:bottom w:w="0.0" w:type="dxa"/>
        <w:right w:w="115.0" w:type="dxa"/>
      </w:tblCellMar>
    </w:tblPr>
  </w:style>
  <w:style w:type="table" w:styleId="Table57">
    <w:basedOn w:val="TableNormal"/>
    <w:tblPr>
      <w:tblStyleRowBandSize w:val="1"/>
      <w:tblStyleColBandSize w:val="1"/>
      <w:tblCellMar>
        <w:top w:w="0.0" w:type="dxa"/>
        <w:left w:w="115.0" w:type="dxa"/>
        <w:bottom w:w="0.0" w:type="dxa"/>
        <w:right w:w="115.0" w:type="dxa"/>
      </w:tblCellMar>
    </w:tblPr>
  </w:style>
  <w:style w:type="table" w:styleId="Table58">
    <w:basedOn w:val="TableNormal"/>
    <w:tblPr>
      <w:tblStyleRowBandSize w:val="1"/>
      <w:tblStyleColBandSize w:val="1"/>
      <w:tblCellMar>
        <w:top w:w="0.0" w:type="dxa"/>
        <w:left w:w="115.0" w:type="dxa"/>
        <w:bottom w:w="0.0" w:type="dxa"/>
        <w:right w:w="115.0" w:type="dxa"/>
      </w:tblCellMar>
    </w:tblPr>
  </w:style>
  <w:style w:type="table" w:styleId="Table59">
    <w:basedOn w:val="TableNormal"/>
    <w:tblPr>
      <w:tblStyleRowBandSize w:val="1"/>
      <w:tblStyleColBandSize w:val="1"/>
      <w:tblCellMar>
        <w:top w:w="0.0" w:type="dxa"/>
        <w:left w:w="115.0" w:type="dxa"/>
        <w:bottom w:w="0.0" w:type="dxa"/>
        <w:right w:w="115.0" w:type="dxa"/>
      </w:tblCellMar>
    </w:tblPr>
  </w:style>
  <w:style w:type="table" w:styleId="Table60">
    <w:basedOn w:val="TableNormal"/>
    <w:tblPr>
      <w:tblStyleRowBandSize w:val="1"/>
      <w:tblStyleColBandSize w:val="1"/>
      <w:tblCellMar>
        <w:top w:w="0.0" w:type="dxa"/>
        <w:left w:w="115.0" w:type="dxa"/>
        <w:bottom w:w="0.0" w:type="dxa"/>
        <w:right w:w="115.0" w:type="dxa"/>
      </w:tblCellMar>
    </w:tblPr>
  </w:style>
  <w:style w:type="table" w:styleId="Table61">
    <w:basedOn w:val="TableNormal"/>
    <w:tblPr>
      <w:tblStyleRowBandSize w:val="1"/>
      <w:tblStyleColBandSize w:val="1"/>
      <w:tblCellMar>
        <w:top w:w="0.0" w:type="dxa"/>
        <w:left w:w="115.0" w:type="dxa"/>
        <w:bottom w:w="0.0" w:type="dxa"/>
        <w:right w:w="115.0" w:type="dxa"/>
      </w:tblCellMar>
    </w:tblPr>
  </w:style>
  <w:style w:type="table" w:styleId="Table6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3">
    <w:basedOn w:val="TableNormal"/>
    <w:tblPr>
      <w:tblStyleRowBandSize w:val="1"/>
      <w:tblStyleColBandSize w:val="1"/>
      <w:tblCellMar>
        <w:top w:w="0.0" w:type="dxa"/>
        <w:left w:w="0.0" w:type="dxa"/>
        <w:bottom w:w="0.0" w:type="dxa"/>
        <w:right w:w="0.0" w:type="dxa"/>
      </w:tblCellMar>
    </w:tblPr>
  </w:style>
  <w:style w:type="table" w:styleId="Table6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5">
    <w:basedOn w:val="TableNormal"/>
    <w:tblPr>
      <w:tblStyleRowBandSize w:val="1"/>
      <w:tblStyleColBandSize w:val="1"/>
      <w:tblCellMar>
        <w:top w:w="0.0" w:type="dxa"/>
        <w:left w:w="115.0" w:type="dxa"/>
        <w:bottom w:w="0.0" w:type="dxa"/>
        <w:right w:w="115.0" w:type="dxa"/>
      </w:tblCellMar>
    </w:tblPr>
  </w:style>
  <w:style w:type="table" w:styleId="Table66">
    <w:basedOn w:val="TableNormal"/>
    <w:tblPr>
      <w:tblStyleRowBandSize w:val="1"/>
      <w:tblStyleColBandSize w:val="1"/>
      <w:tblCellMar>
        <w:top w:w="0.0" w:type="dxa"/>
        <w:left w:w="115.0" w:type="dxa"/>
        <w:bottom w:w="0.0" w:type="dxa"/>
        <w:right w:w="115.0" w:type="dxa"/>
      </w:tblCellMar>
    </w:tblPr>
  </w:style>
  <w:style w:type="table" w:styleId="Table67">
    <w:basedOn w:val="TableNormal"/>
    <w:tblPr>
      <w:tblStyleRowBandSize w:val="1"/>
      <w:tblStyleColBandSize w:val="1"/>
      <w:tblCellMar>
        <w:top w:w="0.0" w:type="dxa"/>
        <w:left w:w="115.0" w:type="dxa"/>
        <w:bottom w:w="0.0" w:type="dxa"/>
        <w:right w:w="115.0" w:type="dxa"/>
      </w:tblCellMar>
    </w:tblPr>
  </w:style>
  <w:style w:type="table" w:styleId="Table68">
    <w:basedOn w:val="TableNormal"/>
    <w:tblPr>
      <w:tblStyleRowBandSize w:val="1"/>
      <w:tblStyleColBandSize w:val="1"/>
      <w:tblCellMar>
        <w:top w:w="0.0" w:type="dxa"/>
        <w:left w:w="115.0" w:type="dxa"/>
        <w:bottom w:w="0.0" w:type="dxa"/>
        <w:right w:w="115.0" w:type="dxa"/>
      </w:tblCellMar>
    </w:tblPr>
  </w:style>
  <w:style w:type="table" w:styleId="Table69">
    <w:basedOn w:val="TableNormal"/>
    <w:tblPr>
      <w:tblStyleRowBandSize w:val="1"/>
      <w:tblStyleColBandSize w:val="1"/>
      <w:tblCellMar>
        <w:top w:w="0.0" w:type="dxa"/>
        <w:left w:w="115.0" w:type="dxa"/>
        <w:bottom w:w="0.0" w:type="dxa"/>
        <w:right w:w="115.0" w:type="dxa"/>
      </w:tblCellMar>
    </w:tblPr>
  </w:style>
  <w:style w:type="table" w:styleId="Table70">
    <w:basedOn w:val="TableNormal"/>
    <w:tblPr>
      <w:tblStyleRowBandSize w:val="1"/>
      <w:tblStyleColBandSize w:val="1"/>
      <w:tblCellMar>
        <w:top w:w="0.0" w:type="dxa"/>
        <w:left w:w="115.0" w:type="dxa"/>
        <w:bottom w:w="0.0" w:type="dxa"/>
        <w:right w:w="115.0" w:type="dxa"/>
      </w:tblCellMar>
    </w:tblPr>
  </w:style>
  <w:style w:type="table" w:styleId="Table71">
    <w:basedOn w:val="TableNormal"/>
    <w:tblPr>
      <w:tblStyleRowBandSize w:val="1"/>
      <w:tblStyleColBandSize w:val="1"/>
      <w:tblCellMar>
        <w:top w:w="0.0" w:type="dxa"/>
        <w:left w:w="115.0" w:type="dxa"/>
        <w:bottom w:w="0.0" w:type="dxa"/>
        <w:right w:w="115.0" w:type="dxa"/>
      </w:tblCellMar>
    </w:tblPr>
  </w:style>
  <w:style w:type="table" w:styleId="Table72">
    <w:basedOn w:val="TableNormal"/>
    <w:tblPr>
      <w:tblStyleRowBandSize w:val="1"/>
      <w:tblStyleColBandSize w:val="1"/>
      <w:tblCellMar>
        <w:top w:w="0.0" w:type="dxa"/>
        <w:left w:w="115.0" w:type="dxa"/>
        <w:bottom w:w="0.0" w:type="dxa"/>
        <w:right w:w="115.0" w:type="dxa"/>
      </w:tblCellMar>
    </w:tblPr>
  </w:style>
  <w:style w:type="table" w:styleId="Table73">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image" Target="media/image4.png"/><Relationship Id="rId9" Type="http://schemas.openxmlformats.org/officeDocument/2006/relationships/image" Target="media/image3.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PAof2NStfM8ennfQ2Twc1UACKw==">CgMxLjA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CWguMXk4MTB0dzIJaC40aTdvamhwMgloLjJ4Y3l0cGkyCWguMWNpOTN4YjIJaC4zd2h3bWw0MgloLjJibjZ3c3gyCGgucXNoNzBxMgloLjNhczRwb2oyCWguMXB4ZXp3YzgAciExSm80ajNqVEwxQ0c0MFQ1Y25lLUxiZmllclhHdEdGOE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0x0101008F57500CA6245D4BA68AEC025B3CEE22</vt:lpwstr>
  </property>
</Properties>
</file>